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DF9532" w14:textId="0D98FB18" w:rsidR="008F75A7" w:rsidRDefault="008F75A7">
      <w:pPr>
        <w:keepNext/>
        <w:keepLines/>
        <w:jc w:val="right"/>
        <w:rPr>
          <w:b/>
          <w:bCs/>
          <w:sz w:val="26"/>
          <w:szCs w:val="26"/>
        </w:rPr>
      </w:pPr>
    </w:p>
    <w:p w14:paraId="0C6B6A78" w14:textId="77777777" w:rsidR="008F75A7" w:rsidRDefault="008F75A7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0FE04621" w14:textId="77777777" w:rsidR="008F75A7" w:rsidRDefault="008F75A7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29EF0CDF" w14:textId="77777777" w:rsidR="008F75A7" w:rsidRDefault="008F75A7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52CD9948" w14:textId="77777777" w:rsidR="008F75A7" w:rsidRDefault="008F75A7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347E49EE" w14:textId="77777777" w:rsidR="008F75A7" w:rsidRDefault="008F75A7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6BE70314" w14:textId="77777777" w:rsidR="008F75A7" w:rsidRDefault="008F75A7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186E0B62" w14:textId="77777777" w:rsidR="008F75A7" w:rsidRDefault="008F75A7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50B75E7B" w14:textId="68436E46" w:rsidR="008F75A7" w:rsidRDefault="00BC2F87">
      <w:pPr>
        <w:keepNext/>
        <w:keepLines/>
        <w:jc w:val="center"/>
        <w:rPr>
          <w:rFonts w:eastAsia="Calibri"/>
          <w:b/>
          <w:sz w:val="26"/>
          <w:szCs w:val="26"/>
        </w:rPr>
      </w:pPr>
      <w:bookmarkStart w:id="0" w:name="_Toc139856287_Копия_1"/>
      <w:bookmarkStart w:id="1" w:name="_Toc137554584_Копия_1"/>
      <w:bookmarkStart w:id="2" w:name="_Toc141696704_Копия_1"/>
      <w:bookmarkEnd w:id="0"/>
      <w:bookmarkEnd w:id="1"/>
      <w:bookmarkEnd w:id="2"/>
      <w:r>
        <w:rPr>
          <w:rFonts w:eastAsia="Calibri"/>
          <w:b/>
          <w:sz w:val="26"/>
          <w:szCs w:val="26"/>
        </w:rPr>
        <w:t xml:space="preserve">Технические требования на </w:t>
      </w:r>
      <w:r w:rsidR="00934180">
        <w:rPr>
          <w:rFonts w:eastAsia="Calibri"/>
          <w:b/>
          <w:sz w:val="26"/>
          <w:szCs w:val="26"/>
        </w:rPr>
        <w:t>выполнение работ</w:t>
      </w:r>
    </w:p>
    <w:p w14:paraId="25B07126" w14:textId="77777777" w:rsidR="008F75A7" w:rsidRDefault="008F75A7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7CF177D2" w14:textId="77777777" w:rsidR="008F75A7" w:rsidRDefault="008F75A7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5FAC1C93" w14:textId="053C0DC2" w:rsidR="008F75A7" w:rsidRPr="00225562" w:rsidRDefault="00F4774E" w:rsidP="00626743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  <w:iCs/>
          <w:lang w:eastAsia="x-none"/>
        </w:rPr>
      </w:pPr>
      <w:r>
        <w:rPr>
          <w:rFonts w:eastAsia="Calibri"/>
          <w:b/>
          <w:iCs/>
          <w:lang w:eastAsia="x-none"/>
        </w:rPr>
        <w:t>ОКПД2 43.21.10.170</w:t>
      </w:r>
      <w:r w:rsidR="00626743" w:rsidRPr="00626743">
        <w:rPr>
          <w:rFonts w:eastAsia="Calibri"/>
          <w:b/>
          <w:iCs/>
          <w:lang w:eastAsia="x-none"/>
        </w:rPr>
        <w:t xml:space="preserve"> Выполнение работ по монтажу инженерно-технических средств охраны (ИТСО) по системе сбора и обработки информации, системе контроля и управления </w:t>
      </w:r>
      <w:r w:rsidR="00C51A6F" w:rsidRPr="00626743">
        <w:rPr>
          <w:rFonts w:eastAsia="Calibri"/>
          <w:b/>
          <w:iCs/>
          <w:lang w:eastAsia="x-none"/>
        </w:rPr>
        <w:t>доступом</w:t>
      </w:r>
      <w:r w:rsidR="00C51A6F" w:rsidRPr="00C51A6F">
        <w:rPr>
          <w:rFonts w:eastAsia="Calibri"/>
          <w:b/>
          <w:iCs/>
          <w:lang w:eastAsia="x-none"/>
        </w:rPr>
        <w:t xml:space="preserve"> ГЭС-3</w:t>
      </w:r>
      <w:r w:rsidR="00C51A6F" w:rsidRPr="00626743">
        <w:rPr>
          <w:rFonts w:eastAsia="Calibri"/>
          <w:b/>
          <w:iCs/>
          <w:lang w:eastAsia="x-none"/>
        </w:rPr>
        <w:t xml:space="preserve"> Каскада</w:t>
      </w:r>
      <w:r w:rsidR="00E13370">
        <w:rPr>
          <w:rFonts w:eastAsia="Calibri"/>
          <w:b/>
          <w:iCs/>
          <w:lang w:eastAsia="x-none"/>
        </w:rPr>
        <w:t xml:space="preserve"> ГЭС на р. Толмачева</w:t>
      </w:r>
      <w:r w:rsidR="00225562" w:rsidRPr="00225562">
        <w:rPr>
          <w:rFonts w:eastAsia="Calibri"/>
          <w:b/>
          <w:iCs/>
          <w:lang w:eastAsia="x-none"/>
        </w:rPr>
        <w:t xml:space="preserve"> для нужд Зейского филиала</w:t>
      </w:r>
    </w:p>
    <w:p w14:paraId="0E21CE09" w14:textId="77777777" w:rsidR="00626743" w:rsidRPr="00626743" w:rsidRDefault="00626743" w:rsidP="00626743">
      <w:pPr>
        <w:widowControl w:val="0"/>
        <w:tabs>
          <w:tab w:val="left" w:pos="426"/>
        </w:tabs>
        <w:spacing w:before="120" w:after="120"/>
        <w:jc w:val="center"/>
        <w:rPr>
          <w:rStyle w:val="aff1"/>
        </w:rPr>
      </w:pPr>
    </w:p>
    <w:p w14:paraId="744455BC" w14:textId="4AA61486" w:rsidR="00192491" w:rsidRPr="00192491" w:rsidRDefault="00192491" w:rsidP="00192491">
      <w:pPr>
        <w:keepNext/>
        <w:keepLines/>
        <w:jc w:val="center"/>
        <w:rPr>
          <w:rFonts w:eastAsia="Calibri"/>
          <w:b/>
          <w:i/>
        </w:rPr>
      </w:pPr>
      <w:r w:rsidRPr="00192491">
        <w:rPr>
          <w:rFonts w:eastAsia="Calibri"/>
          <w:b/>
          <w:i/>
        </w:rPr>
        <w:t>Лот № 0032-ТПиР БЕЗОП ДОХ-2026-Гидрорем_Зейск_фил</w:t>
      </w:r>
      <w:bookmarkStart w:id="3" w:name="_GoBack"/>
      <w:bookmarkEnd w:id="3"/>
    </w:p>
    <w:p w14:paraId="7C9A15AA" w14:textId="77777777" w:rsidR="00192491" w:rsidRPr="00192491" w:rsidRDefault="00192491" w:rsidP="00192491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</w:p>
    <w:p w14:paraId="3B7F20F3" w14:textId="77777777" w:rsidR="008F75A7" w:rsidRDefault="008F75A7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</w:p>
    <w:p w14:paraId="171FD462" w14:textId="77777777" w:rsidR="008F75A7" w:rsidRDefault="008F75A7">
      <w:pPr>
        <w:keepNext/>
        <w:keepLines/>
        <w:jc w:val="both"/>
        <w:rPr>
          <w:sz w:val="26"/>
          <w:szCs w:val="26"/>
        </w:rPr>
      </w:pPr>
    </w:p>
    <w:p w14:paraId="3B237FBB" w14:textId="77777777" w:rsidR="008F75A7" w:rsidRDefault="00BC2F87">
      <w:pPr>
        <w:rPr>
          <w:sz w:val="26"/>
          <w:szCs w:val="26"/>
        </w:rPr>
      </w:pPr>
      <w:r>
        <w:br w:type="page"/>
      </w:r>
    </w:p>
    <w:p w14:paraId="5BE7F163" w14:textId="77777777" w:rsidR="008F75A7" w:rsidRDefault="00BC2F87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sdt>
      <w:sdtPr>
        <w:id w:val="-2006663339"/>
        <w:docPartObj>
          <w:docPartGallery w:val="Table of Contents"/>
          <w:docPartUnique/>
        </w:docPartObj>
      </w:sdtPr>
      <w:sdtEndPr/>
      <w:sdtContent>
        <w:p w14:paraId="4E84AE33" w14:textId="37B1B034" w:rsidR="00FF4884" w:rsidRDefault="00BC2F87">
          <w:pPr>
            <w:pStyle w:val="17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r>
            <w:fldChar w:fldCharType="begin"/>
          </w:r>
          <w:r>
            <w:rPr>
              <w:rStyle w:val="affc"/>
              <w:webHidden/>
            </w:rPr>
            <w:instrText xml:space="preserve"> TOC \z \o "1-4" \u \h</w:instrText>
          </w:r>
          <w:r>
            <w:rPr>
              <w:rStyle w:val="affc"/>
            </w:rPr>
            <w:fldChar w:fldCharType="separate"/>
          </w:r>
          <w:hyperlink w:anchor="_Toc233793788" w:history="1">
            <w:r w:rsidR="00FF4884" w:rsidRPr="00DD0210">
              <w:rPr>
                <w:rStyle w:val="aa"/>
                <w:rFonts w:eastAsia="Calibri"/>
                <w:noProof/>
              </w:rPr>
              <w:t>1.</w:t>
            </w:r>
            <w:r w:rsidR="00FF4884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2"/>
                <w:szCs w:val="22"/>
              </w:rPr>
              <w:tab/>
            </w:r>
            <w:r w:rsidR="00FF4884" w:rsidRPr="00DD0210">
              <w:rPr>
                <w:rStyle w:val="aa"/>
                <w:rFonts w:eastAsia="Calibri"/>
                <w:noProof/>
              </w:rPr>
              <w:t>Общие сведения</w:t>
            </w:r>
            <w:r w:rsidR="00FF4884">
              <w:rPr>
                <w:noProof/>
                <w:webHidden/>
              </w:rPr>
              <w:tab/>
            </w:r>
            <w:r w:rsidR="00FF4884">
              <w:rPr>
                <w:noProof/>
                <w:webHidden/>
              </w:rPr>
              <w:fldChar w:fldCharType="begin"/>
            </w:r>
            <w:r w:rsidR="00FF4884">
              <w:rPr>
                <w:noProof/>
                <w:webHidden/>
              </w:rPr>
              <w:instrText xml:space="preserve"> PAGEREF _Toc233793788 \h </w:instrText>
            </w:r>
            <w:r w:rsidR="00FF4884">
              <w:rPr>
                <w:noProof/>
                <w:webHidden/>
              </w:rPr>
            </w:r>
            <w:r w:rsidR="00FF4884">
              <w:rPr>
                <w:noProof/>
                <w:webHidden/>
              </w:rPr>
              <w:fldChar w:fldCharType="separate"/>
            </w:r>
            <w:r w:rsidR="00FF4884">
              <w:rPr>
                <w:noProof/>
                <w:webHidden/>
              </w:rPr>
              <w:t>3</w:t>
            </w:r>
            <w:r w:rsidR="00FF4884">
              <w:rPr>
                <w:noProof/>
                <w:webHidden/>
              </w:rPr>
              <w:fldChar w:fldCharType="end"/>
            </w:r>
          </w:hyperlink>
        </w:p>
        <w:p w14:paraId="531BAFDF" w14:textId="20ADA359" w:rsidR="00FF4884" w:rsidRDefault="00192491">
          <w:pPr>
            <w:pStyle w:val="4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3793789" w:history="1">
            <w:r w:rsidR="00FF4884" w:rsidRPr="00DD0210">
              <w:rPr>
                <w:rStyle w:val="aa"/>
                <w:rFonts w:eastAsia="Calibri"/>
                <w:iCs/>
                <w:noProof/>
              </w:rPr>
              <w:t>1.1.</w:t>
            </w:r>
            <w:r w:rsidR="00FF488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F4884" w:rsidRPr="00DD0210">
              <w:rPr>
                <w:rStyle w:val="aa"/>
                <w:rFonts w:eastAsia="Calibri"/>
                <w:noProof/>
              </w:rPr>
              <w:t>Обозначения и сокращения</w:t>
            </w:r>
            <w:r w:rsidR="00FF4884">
              <w:rPr>
                <w:noProof/>
                <w:webHidden/>
              </w:rPr>
              <w:tab/>
            </w:r>
            <w:r w:rsidR="00FF4884">
              <w:rPr>
                <w:noProof/>
                <w:webHidden/>
              </w:rPr>
              <w:fldChar w:fldCharType="begin"/>
            </w:r>
            <w:r w:rsidR="00FF4884">
              <w:rPr>
                <w:noProof/>
                <w:webHidden/>
              </w:rPr>
              <w:instrText xml:space="preserve"> PAGEREF _Toc233793789 \h </w:instrText>
            </w:r>
            <w:r w:rsidR="00FF4884">
              <w:rPr>
                <w:noProof/>
                <w:webHidden/>
              </w:rPr>
            </w:r>
            <w:r w:rsidR="00FF4884">
              <w:rPr>
                <w:noProof/>
                <w:webHidden/>
              </w:rPr>
              <w:fldChar w:fldCharType="separate"/>
            </w:r>
            <w:r w:rsidR="00FF4884">
              <w:rPr>
                <w:noProof/>
                <w:webHidden/>
              </w:rPr>
              <w:t>3</w:t>
            </w:r>
            <w:r w:rsidR="00FF4884">
              <w:rPr>
                <w:noProof/>
                <w:webHidden/>
              </w:rPr>
              <w:fldChar w:fldCharType="end"/>
            </w:r>
          </w:hyperlink>
        </w:p>
        <w:p w14:paraId="6836D394" w14:textId="5B315112" w:rsidR="00FF4884" w:rsidRDefault="00192491">
          <w:pPr>
            <w:pStyle w:val="4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3793790" w:history="1">
            <w:r w:rsidR="00FF4884" w:rsidRPr="00DD0210">
              <w:rPr>
                <w:rStyle w:val="aa"/>
                <w:rFonts w:eastAsia="Calibri"/>
                <w:iCs/>
                <w:noProof/>
              </w:rPr>
              <w:t>1.2.</w:t>
            </w:r>
            <w:r w:rsidR="00FF488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F4884" w:rsidRPr="00DD0210">
              <w:rPr>
                <w:rStyle w:val="aa"/>
                <w:rFonts w:eastAsia="Calibri"/>
                <w:noProof/>
              </w:rPr>
              <w:t xml:space="preserve">Наименование </w:t>
            </w:r>
            <w:r w:rsidR="00FF4884" w:rsidRPr="00DD0210">
              <w:rPr>
                <w:rStyle w:val="aa"/>
                <w:rFonts w:eastAsia="Calibri"/>
                <w:noProof/>
                <w:lang w:val="en-US"/>
              </w:rPr>
              <w:t>работ</w:t>
            </w:r>
            <w:r w:rsidR="00FF4884">
              <w:rPr>
                <w:noProof/>
                <w:webHidden/>
              </w:rPr>
              <w:tab/>
            </w:r>
            <w:r w:rsidR="00FF4884">
              <w:rPr>
                <w:noProof/>
                <w:webHidden/>
              </w:rPr>
              <w:fldChar w:fldCharType="begin"/>
            </w:r>
            <w:r w:rsidR="00FF4884">
              <w:rPr>
                <w:noProof/>
                <w:webHidden/>
              </w:rPr>
              <w:instrText xml:space="preserve"> PAGEREF _Toc233793790 \h </w:instrText>
            </w:r>
            <w:r w:rsidR="00FF4884">
              <w:rPr>
                <w:noProof/>
                <w:webHidden/>
              </w:rPr>
            </w:r>
            <w:r w:rsidR="00FF4884">
              <w:rPr>
                <w:noProof/>
                <w:webHidden/>
              </w:rPr>
              <w:fldChar w:fldCharType="separate"/>
            </w:r>
            <w:r w:rsidR="00FF4884">
              <w:rPr>
                <w:noProof/>
                <w:webHidden/>
              </w:rPr>
              <w:t>4</w:t>
            </w:r>
            <w:r w:rsidR="00FF4884">
              <w:rPr>
                <w:noProof/>
                <w:webHidden/>
              </w:rPr>
              <w:fldChar w:fldCharType="end"/>
            </w:r>
          </w:hyperlink>
        </w:p>
        <w:p w14:paraId="1A5FBF3E" w14:textId="01975019" w:rsidR="00FF4884" w:rsidRDefault="00192491">
          <w:pPr>
            <w:pStyle w:val="4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3793791" w:history="1">
            <w:r w:rsidR="00FF4884" w:rsidRPr="00DD0210">
              <w:rPr>
                <w:rStyle w:val="aa"/>
                <w:rFonts w:eastAsia="Calibri"/>
                <w:iCs/>
                <w:noProof/>
              </w:rPr>
              <w:t>1.3.</w:t>
            </w:r>
            <w:r w:rsidR="00FF488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F4884" w:rsidRPr="00DD0210">
              <w:rPr>
                <w:rStyle w:val="aa"/>
                <w:rFonts w:eastAsia="Calibri"/>
                <w:noProof/>
              </w:rPr>
              <w:t>Цель выполнения работ</w:t>
            </w:r>
            <w:r w:rsidR="00FF4884">
              <w:rPr>
                <w:noProof/>
                <w:webHidden/>
              </w:rPr>
              <w:tab/>
            </w:r>
            <w:r w:rsidR="00FF4884">
              <w:rPr>
                <w:noProof/>
                <w:webHidden/>
              </w:rPr>
              <w:fldChar w:fldCharType="begin"/>
            </w:r>
            <w:r w:rsidR="00FF4884">
              <w:rPr>
                <w:noProof/>
                <w:webHidden/>
              </w:rPr>
              <w:instrText xml:space="preserve"> PAGEREF _Toc233793791 \h </w:instrText>
            </w:r>
            <w:r w:rsidR="00FF4884">
              <w:rPr>
                <w:noProof/>
                <w:webHidden/>
              </w:rPr>
            </w:r>
            <w:r w:rsidR="00FF4884">
              <w:rPr>
                <w:noProof/>
                <w:webHidden/>
              </w:rPr>
              <w:fldChar w:fldCharType="separate"/>
            </w:r>
            <w:r w:rsidR="00FF4884">
              <w:rPr>
                <w:noProof/>
                <w:webHidden/>
              </w:rPr>
              <w:t>4</w:t>
            </w:r>
            <w:r w:rsidR="00FF4884">
              <w:rPr>
                <w:noProof/>
                <w:webHidden/>
              </w:rPr>
              <w:fldChar w:fldCharType="end"/>
            </w:r>
          </w:hyperlink>
        </w:p>
        <w:p w14:paraId="66386545" w14:textId="5E560158" w:rsidR="00FF4884" w:rsidRDefault="00192491">
          <w:pPr>
            <w:pStyle w:val="4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3793792" w:history="1">
            <w:r w:rsidR="00FF4884" w:rsidRPr="00DD0210">
              <w:rPr>
                <w:rStyle w:val="aa"/>
                <w:rFonts w:eastAsia="Calibri"/>
                <w:iCs/>
                <w:noProof/>
              </w:rPr>
              <w:t>1.4.</w:t>
            </w:r>
            <w:r w:rsidR="00FF488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F4884" w:rsidRPr="00DD0210">
              <w:rPr>
                <w:rStyle w:val="aa"/>
                <w:rFonts w:eastAsia="Calibri"/>
                <w:noProof/>
              </w:rPr>
      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    </w:r>
            <w:r w:rsidR="00FF4884">
              <w:rPr>
                <w:noProof/>
                <w:webHidden/>
              </w:rPr>
              <w:tab/>
            </w:r>
            <w:r w:rsidR="00FF4884">
              <w:rPr>
                <w:noProof/>
                <w:webHidden/>
              </w:rPr>
              <w:fldChar w:fldCharType="begin"/>
            </w:r>
            <w:r w:rsidR="00FF4884">
              <w:rPr>
                <w:noProof/>
                <w:webHidden/>
              </w:rPr>
              <w:instrText xml:space="preserve"> PAGEREF _Toc233793792 \h </w:instrText>
            </w:r>
            <w:r w:rsidR="00FF4884">
              <w:rPr>
                <w:noProof/>
                <w:webHidden/>
              </w:rPr>
            </w:r>
            <w:r w:rsidR="00FF4884">
              <w:rPr>
                <w:noProof/>
                <w:webHidden/>
              </w:rPr>
              <w:fldChar w:fldCharType="separate"/>
            </w:r>
            <w:r w:rsidR="00FF4884">
              <w:rPr>
                <w:noProof/>
                <w:webHidden/>
              </w:rPr>
              <w:t>4</w:t>
            </w:r>
            <w:r w:rsidR="00FF4884">
              <w:rPr>
                <w:noProof/>
                <w:webHidden/>
              </w:rPr>
              <w:fldChar w:fldCharType="end"/>
            </w:r>
          </w:hyperlink>
        </w:p>
        <w:p w14:paraId="1C91E74E" w14:textId="0F7BAC93" w:rsidR="00FF4884" w:rsidRDefault="00192491">
          <w:pPr>
            <w:pStyle w:val="17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233793793" w:history="1">
            <w:r w:rsidR="00FF4884" w:rsidRPr="00DD0210">
              <w:rPr>
                <w:rStyle w:val="aa"/>
                <w:rFonts w:eastAsia="Calibri"/>
                <w:noProof/>
              </w:rPr>
              <w:t>2.</w:t>
            </w:r>
            <w:r w:rsidR="00FF4884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2"/>
                <w:szCs w:val="22"/>
              </w:rPr>
              <w:tab/>
            </w:r>
            <w:r w:rsidR="00FF4884" w:rsidRPr="00DD0210">
              <w:rPr>
                <w:rStyle w:val="aa"/>
                <w:rFonts w:eastAsia="Calibri"/>
                <w:iCs/>
                <w:noProof/>
              </w:rPr>
              <w:t>Требования к продукции</w:t>
            </w:r>
            <w:r w:rsidR="00FF4884">
              <w:rPr>
                <w:noProof/>
                <w:webHidden/>
              </w:rPr>
              <w:tab/>
            </w:r>
            <w:r w:rsidR="00FF4884">
              <w:rPr>
                <w:noProof/>
                <w:webHidden/>
              </w:rPr>
              <w:fldChar w:fldCharType="begin"/>
            </w:r>
            <w:r w:rsidR="00FF4884">
              <w:rPr>
                <w:noProof/>
                <w:webHidden/>
              </w:rPr>
              <w:instrText xml:space="preserve"> PAGEREF _Toc233793793 \h </w:instrText>
            </w:r>
            <w:r w:rsidR="00FF4884">
              <w:rPr>
                <w:noProof/>
                <w:webHidden/>
              </w:rPr>
            </w:r>
            <w:r w:rsidR="00FF4884">
              <w:rPr>
                <w:noProof/>
                <w:webHidden/>
              </w:rPr>
              <w:fldChar w:fldCharType="separate"/>
            </w:r>
            <w:r w:rsidR="00FF4884">
              <w:rPr>
                <w:noProof/>
                <w:webHidden/>
              </w:rPr>
              <w:t>4</w:t>
            </w:r>
            <w:r w:rsidR="00FF4884">
              <w:rPr>
                <w:noProof/>
                <w:webHidden/>
              </w:rPr>
              <w:fldChar w:fldCharType="end"/>
            </w:r>
          </w:hyperlink>
        </w:p>
        <w:p w14:paraId="246349A5" w14:textId="2645328A" w:rsidR="00FF4884" w:rsidRDefault="00192491">
          <w:pPr>
            <w:pStyle w:val="4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3793794" w:history="1">
            <w:r w:rsidR="00FF4884" w:rsidRPr="00DD0210">
              <w:rPr>
                <w:rStyle w:val="aa"/>
                <w:rFonts w:eastAsia="Calibri"/>
                <w:iCs/>
                <w:noProof/>
              </w:rPr>
              <w:t>2.1.</w:t>
            </w:r>
            <w:r w:rsidR="00FF488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F4884" w:rsidRPr="00DD0210">
              <w:rPr>
                <w:rStyle w:val="aa"/>
                <w:rFonts w:eastAsia="Calibri"/>
                <w:noProof/>
              </w:rPr>
              <w:t>Требования к объемам и срокам выполнения работ</w:t>
            </w:r>
            <w:r w:rsidR="00FF4884">
              <w:rPr>
                <w:noProof/>
                <w:webHidden/>
              </w:rPr>
              <w:tab/>
            </w:r>
            <w:r w:rsidR="00FF4884">
              <w:rPr>
                <w:noProof/>
                <w:webHidden/>
              </w:rPr>
              <w:fldChar w:fldCharType="begin"/>
            </w:r>
            <w:r w:rsidR="00FF4884">
              <w:rPr>
                <w:noProof/>
                <w:webHidden/>
              </w:rPr>
              <w:instrText xml:space="preserve"> PAGEREF _Toc233793794 \h </w:instrText>
            </w:r>
            <w:r w:rsidR="00FF4884">
              <w:rPr>
                <w:noProof/>
                <w:webHidden/>
              </w:rPr>
            </w:r>
            <w:r w:rsidR="00FF4884">
              <w:rPr>
                <w:noProof/>
                <w:webHidden/>
              </w:rPr>
              <w:fldChar w:fldCharType="separate"/>
            </w:r>
            <w:r w:rsidR="00FF4884">
              <w:rPr>
                <w:noProof/>
                <w:webHidden/>
              </w:rPr>
              <w:t>4</w:t>
            </w:r>
            <w:r w:rsidR="00FF4884">
              <w:rPr>
                <w:noProof/>
                <w:webHidden/>
              </w:rPr>
              <w:fldChar w:fldCharType="end"/>
            </w:r>
          </w:hyperlink>
        </w:p>
        <w:p w14:paraId="100CFC29" w14:textId="7441D535" w:rsidR="00FF4884" w:rsidRDefault="00192491">
          <w:pPr>
            <w:pStyle w:val="37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3793795" w:history="1">
            <w:r w:rsidR="00FF4884" w:rsidRPr="00DD0210">
              <w:rPr>
                <w:rStyle w:val="aa"/>
                <w:rFonts w:eastAsia="Calibri"/>
                <w:noProof/>
              </w:rPr>
              <w:t>2.1.1.</w:t>
            </w:r>
            <w:r w:rsidR="00FF488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F4884" w:rsidRPr="00DD0210">
              <w:rPr>
                <w:rStyle w:val="aa"/>
                <w:rFonts w:eastAsia="Calibri"/>
                <w:noProof/>
              </w:rPr>
              <w:t>Требования к видам и объемам работ</w:t>
            </w:r>
            <w:r w:rsidR="00FF4884">
              <w:rPr>
                <w:noProof/>
                <w:webHidden/>
              </w:rPr>
              <w:tab/>
            </w:r>
            <w:r w:rsidR="00FF4884">
              <w:rPr>
                <w:noProof/>
                <w:webHidden/>
              </w:rPr>
              <w:fldChar w:fldCharType="begin"/>
            </w:r>
            <w:r w:rsidR="00FF4884">
              <w:rPr>
                <w:noProof/>
                <w:webHidden/>
              </w:rPr>
              <w:instrText xml:space="preserve"> PAGEREF _Toc233793795 \h </w:instrText>
            </w:r>
            <w:r w:rsidR="00FF4884">
              <w:rPr>
                <w:noProof/>
                <w:webHidden/>
              </w:rPr>
            </w:r>
            <w:r w:rsidR="00FF4884">
              <w:rPr>
                <w:noProof/>
                <w:webHidden/>
              </w:rPr>
              <w:fldChar w:fldCharType="separate"/>
            </w:r>
            <w:r w:rsidR="00FF4884">
              <w:rPr>
                <w:noProof/>
                <w:webHidden/>
              </w:rPr>
              <w:t>4</w:t>
            </w:r>
            <w:r w:rsidR="00FF4884">
              <w:rPr>
                <w:noProof/>
                <w:webHidden/>
              </w:rPr>
              <w:fldChar w:fldCharType="end"/>
            </w:r>
          </w:hyperlink>
        </w:p>
        <w:p w14:paraId="5D3273BB" w14:textId="3F3ABDF4" w:rsidR="00FF4884" w:rsidRDefault="00192491">
          <w:pPr>
            <w:pStyle w:val="37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3793796" w:history="1">
            <w:r w:rsidR="00FF4884" w:rsidRPr="00DD0210">
              <w:rPr>
                <w:rStyle w:val="aa"/>
                <w:rFonts w:eastAsia="Calibri"/>
                <w:noProof/>
              </w:rPr>
              <w:t>2.1.2.</w:t>
            </w:r>
            <w:r w:rsidR="00FF488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F4884" w:rsidRPr="00DD0210">
              <w:rPr>
                <w:rStyle w:val="aa"/>
                <w:rFonts w:eastAsia="Calibri"/>
                <w:noProof/>
              </w:rPr>
              <w:t>Требования к срокам выполнения работ</w:t>
            </w:r>
            <w:r w:rsidR="00FF4884">
              <w:rPr>
                <w:noProof/>
                <w:webHidden/>
              </w:rPr>
              <w:tab/>
            </w:r>
            <w:r w:rsidR="00FF4884">
              <w:rPr>
                <w:noProof/>
                <w:webHidden/>
              </w:rPr>
              <w:fldChar w:fldCharType="begin"/>
            </w:r>
            <w:r w:rsidR="00FF4884">
              <w:rPr>
                <w:noProof/>
                <w:webHidden/>
              </w:rPr>
              <w:instrText xml:space="preserve"> PAGEREF _Toc233793796 \h </w:instrText>
            </w:r>
            <w:r w:rsidR="00FF4884">
              <w:rPr>
                <w:noProof/>
                <w:webHidden/>
              </w:rPr>
            </w:r>
            <w:r w:rsidR="00FF4884">
              <w:rPr>
                <w:noProof/>
                <w:webHidden/>
              </w:rPr>
              <w:fldChar w:fldCharType="separate"/>
            </w:r>
            <w:r w:rsidR="00FF4884">
              <w:rPr>
                <w:noProof/>
                <w:webHidden/>
              </w:rPr>
              <w:t>5</w:t>
            </w:r>
            <w:r w:rsidR="00FF4884">
              <w:rPr>
                <w:noProof/>
                <w:webHidden/>
              </w:rPr>
              <w:fldChar w:fldCharType="end"/>
            </w:r>
          </w:hyperlink>
        </w:p>
        <w:p w14:paraId="738EA7AB" w14:textId="591EF869" w:rsidR="00FF4884" w:rsidRDefault="00192491">
          <w:pPr>
            <w:pStyle w:val="4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33793797" w:history="1">
            <w:r w:rsidR="00FF4884" w:rsidRPr="00DD0210">
              <w:rPr>
                <w:rStyle w:val="aa"/>
                <w:rFonts w:eastAsia="Calibri"/>
                <w:iCs/>
                <w:noProof/>
              </w:rPr>
              <w:t>2.2.</w:t>
            </w:r>
            <w:r w:rsidR="00FF488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FF4884" w:rsidRPr="00DD0210">
              <w:rPr>
                <w:rStyle w:val="aa"/>
                <w:rFonts w:eastAsia="Calibri"/>
                <w:noProof/>
              </w:rPr>
              <w:t>Требования к качеству работ</w:t>
            </w:r>
            <w:r w:rsidR="00FF4884">
              <w:rPr>
                <w:noProof/>
                <w:webHidden/>
              </w:rPr>
              <w:tab/>
            </w:r>
            <w:r w:rsidR="00FF4884">
              <w:rPr>
                <w:noProof/>
                <w:webHidden/>
              </w:rPr>
              <w:fldChar w:fldCharType="begin"/>
            </w:r>
            <w:r w:rsidR="00FF4884">
              <w:rPr>
                <w:noProof/>
                <w:webHidden/>
              </w:rPr>
              <w:instrText xml:space="preserve"> PAGEREF _Toc233793797 \h </w:instrText>
            </w:r>
            <w:r w:rsidR="00FF4884">
              <w:rPr>
                <w:noProof/>
                <w:webHidden/>
              </w:rPr>
            </w:r>
            <w:r w:rsidR="00FF4884">
              <w:rPr>
                <w:noProof/>
                <w:webHidden/>
              </w:rPr>
              <w:fldChar w:fldCharType="separate"/>
            </w:r>
            <w:r w:rsidR="00FF4884">
              <w:rPr>
                <w:noProof/>
                <w:webHidden/>
              </w:rPr>
              <w:t>6</w:t>
            </w:r>
            <w:r w:rsidR="00FF4884">
              <w:rPr>
                <w:noProof/>
                <w:webHidden/>
              </w:rPr>
              <w:fldChar w:fldCharType="end"/>
            </w:r>
          </w:hyperlink>
        </w:p>
        <w:p w14:paraId="42C34A0D" w14:textId="3BB8CE08" w:rsidR="00FF4884" w:rsidRDefault="00192491">
          <w:pPr>
            <w:pStyle w:val="17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233793798" w:history="1">
            <w:r w:rsidR="00FF4884" w:rsidRPr="00DD0210">
              <w:rPr>
                <w:rStyle w:val="aa"/>
                <w:rFonts w:eastAsia="Calibri"/>
                <w:noProof/>
              </w:rPr>
              <w:t>3.</w:t>
            </w:r>
            <w:r w:rsidR="00FF4884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2"/>
                <w:szCs w:val="22"/>
              </w:rPr>
              <w:tab/>
            </w:r>
            <w:r w:rsidR="00FF4884" w:rsidRPr="00DD0210">
              <w:rPr>
                <w:rStyle w:val="aa"/>
                <w:rFonts w:eastAsia="Calibri"/>
                <w:noProof/>
              </w:rPr>
              <w:t>Требования к документации по ценообразованию на этапе закупки</w:t>
            </w:r>
            <w:r w:rsidR="00FF4884">
              <w:rPr>
                <w:noProof/>
                <w:webHidden/>
              </w:rPr>
              <w:tab/>
            </w:r>
            <w:r w:rsidR="00FF4884">
              <w:rPr>
                <w:noProof/>
                <w:webHidden/>
              </w:rPr>
              <w:fldChar w:fldCharType="begin"/>
            </w:r>
            <w:r w:rsidR="00FF4884">
              <w:rPr>
                <w:noProof/>
                <w:webHidden/>
              </w:rPr>
              <w:instrText xml:space="preserve"> PAGEREF _Toc233793798 \h </w:instrText>
            </w:r>
            <w:r w:rsidR="00FF4884">
              <w:rPr>
                <w:noProof/>
                <w:webHidden/>
              </w:rPr>
            </w:r>
            <w:r w:rsidR="00FF4884">
              <w:rPr>
                <w:noProof/>
                <w:webHidden/>
              </w:rPr>
              <w:fldChar w:fldCharType="separate"/>
            </w:r>
            <w:r w:rsidR="00FF4884">
              <w:rPr>
                <w:noProof/>
                <w:webHidden/>
              </w:rPr>
              <w:t>27</w:t>
            </w:r>
            <w:r w:rsidR="00FF4884">
              <w:rPr>
                <w:noProof/>
                <w:webHidden/>
              </w:rPr>
              <w:fldChar w:fldCharType="end"/>
            </w:r>
          </w:hyperlink>
        </w:p>
        <w:p w14:paraId="58FCA32C" w14:textId="3A6C35AD" w:rsidR="00FF4884" w:rsidRDefault="00192491">
          <w:pPr>
            <w:pStyle w:val="17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233793799" w:history="1">
            <w:r w:rsidR="00FF4884" w:rsidRPr="00DD0210">
              <w:rPr>
                <w:rStyle w:val="aa"/>
                <w:rFonts w:eastAsia="Calibri"/>
                <w:noProof/>
              </w:rPr>
              <w:t>4.</w:t>
            </w:r>
            <w:r w:rsidR="00FF4884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2"/>
                <w:szCs w:val="22"/>
              </w:rPr>
              <w:tab/>
            </w:r>
            <w:r w:rsidR="00FF4884" w:rsidRPr="00DD0210">
              <w:rPr>
                <w:rStyle w:val="aa"/>
                <w:rFonts w:eastAsia="Calibri"/>
                <w:noProof/>
              </w:rPr>
              <w:t>Требования к документации по ценообразованию на этапе заключения (исполнения) договора</w:t>
            </w:r>
            <w:r w:rsidR="00FF4884">
              <w:rPr>
                <w:noProof/>
                <w:webHidden/>
              </w:rPr>
              <w:tab/>
            </w:r>
            <w:r w:rsidR="00FF4884">
              <w:rPr>
                <w:noProof/>
                <w:webHidden/>
              </w:rPr>
              <w:fldChar w:fldCharType="begin"/>
            </w:r>
            <w:r w:rsidR="00FF4884">
              <w:rPr>
                <w:noProof/>
                <w:webHidden/>
              </w:rPr>
              <w:instrText xml:space="preserve"> PAGEREF _Toc233793799 \h </w:instrText>
            </w:r>
            <w:r w:rsidR="00FF4884">
              <w:rPr>
                <w:noProof/>
                <w:webHidden/>
              </w:rPr>
            </w:r>
            <w:r w:rsidR="00FF4884">
              <w:rPr>
                <w:noProof/>
                <w:webHidden/>
              </w:rPr>
              <w:fldChar w:fldCharType="separate"/>
            </w:r>
            <w:r w:rsidR="00FF4884">
              <w:rPr>
                <w:noProof/>
                <w:webHidden/>
              </w:rPr>
              <w:t>28</w:t>
            </w:r>
            <w:r w:rsidR="00FF4884">
              <w:rPr>
                <w:noProof/>
                <w:webHidden/>
              </w:rPr>
              <w:fldChar w:fldCharType="end"/>
            </w:r>
          </w:hyperlink>
        </w:p>
        <w:p w14:paraId="6F0CAFA4" w14:textId="3D982812" w:rsidR="00FF4884" w:rsidRDefault="00192491">
          <w:pPr>
            <w:pStyle w:val="17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233793800" w:history="1">
            <w:r w:rsidR="00FF4884" w:rsidRPr="00DD0210">
              <w:rPr>
                <w:rStyle w:val="aa"/>
                <w:rFonts w:eastAsia="Calibri"/>
                <w:noProof/>
              </w:rPr>
              <w:t>5.</w:t>
            </w:r>
            <w:r w:rsidR="00FF4884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2"/>
                <w:szCs w:val="22"/>
              </w:rPr>
              <w:tab/>
            </w:r>
            <w:r w:rsidR="00FF4884" w:rsidRPr="00DD0210">
              <w:rPr>
                <w:rStyle w:val="aa"/>
                <w:rFonts w:eastAsia="Calibri"/>
                <w:iCs/>
                <w:noProof/>
              </w:rPr>
              <w:t>Приложения</w:t>
            </w:r>
            <w:r w:rsidR="00FF4884">
              <w:rPr>
                <w:noProof/>
                <w:webHidden/>
              </w:rPr>
              <w:tab/>
            </w:r>
            <w:r w:rsidR="00FF4884">
              <w:rPr>
                <w:noProof/>
                <w:webHidden/>
              </w:rPr>
              <w:fldChar w:fldCharType="begin"/>
            </w:r>
            <w:r w:rsidR="00FF4884">
              <w:rPr>
                <w:noProof/>
                <w:webHidden/>
              </w:rPr>
              <w:instrText xml:space="preserve"> PAGEREF _Toc233793800 \h </w:instrText>
            </w:r>
            <w:r w:rsidR="00FF4884">
              <w:rPr>
                <w:noProof/>
                <w:webHidden/>
              </w:rPr>
            </w:r>
            <w:r w:rsidR="00FF4884">
              <w:rPr>
                <w:noProof/>
                <w:webHidden/>
              </w:rPr>
              <w:fldChar w:fldCharType="separate"/>
            </w:r>
            <w:r w:rsidR="00FF4884">
              <w:rPr>
                <w:noProof/>
                <w:webHidden/>
              </w:rPr>
              <w:t>29</w:t>
            </w:r>
            <w:r w:rsidR="00FF4884">
              <w:rPr>
                <w:noProof/>
                <w:webHidden/>
              </w:rPr>
              <w:fldChar w:fldCharType="end"/>
            </w:r>
          </w:hyperlink>
        </w:p>
        <w:p w14:paraId="51D61229" w14:textId="67E4C5C9" w:rsidR="008F75A7" w:rsidRDefault="00BC2F87">
          <w:pPr>
            <w:pStyle w:val="17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</w:rPr>
          </w:pPr>
          <w:r>
            <w:fldChar w:fldCharType="end"/>
          </w:r>
        </w:p>
      </w:sdtContent>
    </w:sdt>
    <w:p w14:paraId="1C837DDF" w14:textId="77777777" w:rsidR="008F75A7" w:rsidRDefault="008F75A7">
      <w:pPr>
        <w:pStyle w:val="17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</w:rPr>
      </w:pPr>
    </w:p>
    <w:p w14:paraId="7B8098B8" w14:textId="77777777" w:rsidR="008F75A7" w:rsidRDefault="008F75A7">
      <w:pPr>
        <w:pStyle w:val="17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</w:rPr>
      </w:pPr>
    </w:p>
    <w:p w14:paraId="0F6FBA57" w14:textId="77777777" w:rsidR="008F75A7" w:rsidRDefault="008F75A7">
      <w:pPr>
        <w:pStyle w:val="22"/>
        <w:tabs>
          <w:tab w:val="clear" w:pos="0"/>
        </w:tabs>
        <w:ind w:left="0" w:firstLine="0"/>
        <w:rPr>
          <w:b w:val="0"/>
          <w:i/>
        </w:rPr>
      </w:pPr>
    </w:p>
    <w:p w14:paraId="4C4C59DF" w14:textId="77777777" w:rsidR="008F75A7" w:rsidRDefault="00BC2F87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br w:type="page"/>
      </w:r>
    </w:p>
    <w:p w14:paraId="282097AE" w14:textId="77777777" w:rsidR="008F75A7" w:rsidRDefault="00BC2F87">
      <w:pPr>
        <w:pStyle w:val="1"/>
        <w:keepLines/>
        <w:ind w:left="357" w:hanging="357"/>
        <w:jc w:val="center"/>
        <w:rPr>
          <w:caps/>
          <w:lang w:val="ru-RU"/>
        </w:rPr>
      </w:pPr>
      <w:bookmarkStart w:id="4" w:name="_Toc233793788"/>
      <w:r>
        <w:rPr>
          <w:lang w:val="ru-RU"/>
        </w:rPr>
        <w:lastRenderedPageBreak/>
        <w:t>Общие сведения</w:t>
      </w:r>
      <w:bookmarkEnd w:id="4"/>
    </w:p>
    <w:p w14:paraId="75250882" w14:textId="67EAE248" w:rsidR="008F75A7" w:rsidRPr="008650B1" w:rsidRDefault="00BC2F87" w:rsidP="008650B1">
      <w:pPr>
        <w:pStyle w:val="4"/>
        <w:numPr>
          <w:ilvl w:val="1"/>
          <w:numId w:val="3"/>
        </w:numPr>
        <w:rPr>
          <w:rStyle w:val="aff1"/>
          <w:b/>
          <w:i w:val="0"/>
          <w:shd w:val="clear" w:color="auto" w:fill="auto"/>
        </w:rPr>
      </w:pPr>
      <w:bookmarkStart w:id="5" w:name="_Toc46743505"/>
      <w:bookmarkStart w:id="6" w:name="_Toc233793789"/>
      <w:r>
        <w:t>Обозначения и сокращения</w:t>
      </w:r>
      <w:bookmarkEnd w:id="5"/>
      <w:bookmarkEnd w:id="6"/>
    </w:p>
    <w:tbl>
      <w:tblPr>
        <w:tblW w:w="9783" w:type="dxa"/>
        <w:jc w:val="center"/>
        <w:tblLayout w:type="fixed"/>
        <w:tblLook w:val="04A0" w:firstRow="1" w:lastRow="0" w:firstColumn="1" w:lastColumn="0" w:noHBand="0" w:noVBand="1"/>
      </w:tblPr>
      <w:tblGrid>
        <w:gridCol w:w="1785"/>
        <w:gridCol w:w="7998"/>
      </w:tblGrid>
      <w:tr w:rsidR="008650B1" w14:paraId="45468161" w14:textId="77777777" w:rsidTr="00225562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5BDD0" w14:textId="6115037F" w:rsidR="008650B1" w:rsidRPr="008650B1" w:rsidRDefault="008650B1" w:rsidP="008650B1">
            <w:pPr>
              <w:widowControl w:val="0"/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  <w:r w:rsidRPr="008650B1">
              <w:rPr>
                <w:iCs/>
                <w:snapToGrid w:val="0"/>
                <w:kern w:val="2"/>
                <w:sz w:val="24"/>
                <w:szCs w:val="24"/>
                <w:lang w:bidi="hi-IN"/>
              </w:rPr>
              <w:t>Каскад ГЭС на р. Толмачева</w:t>
            </w:r>
          </w:p>
        </w:tc>
        <w:tc>
          <w:tcPr>
            <w:tcW w:w="7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4FE1E" w14:textId="77777777" w:rsidR="008650B1" w:rsidRPr="008650B1" w:rsidRDefault="008650B1" w:rsidP="008650B1">
            <w:pPr>
              <w:keepNext/>
              <w:keepLines/>
              <w:suppressAutoHyphens w:val="0"/>
              <w:rPr>
                <w:bCs/>
                <w:iCs/>
                <w:snapToGrid w:val="0"/>
                <w:sz w:val="24"/>
                <w:szCs w:val="24"/>
              </w:rPr>
            </w:pPr>
            <w:r w:rsidRPr="008650B1">
              <w:rPr>
                <w:bCs/>
                <w:iCs/>
                <w:snapToGrid w:val="0"/>
                <w:sz w:val="24"/>
                <w:szCs w:val="24"/>
              </w:rPr>
              <w:t>Объекты, входящие в состав Каскада ГЭС на р. Толмачева:</w:t>
            </w:r>
          </w:p>
          <w:p w14:paraId="69C5C759" w14:textId="77777777" w:rsidR="008650B1" w:rsidRPr="008650B1" w:rsidRDefault="008650B1" w:rsidP="008650B1">
            <w:pPr>
              <w:keepNext/>
              <w:keepLines/>
              <w:suppressAutoHyphens w:val="0"/>
              <w:rPr>
                <w:bCs/>
                <w:iCs/>
                <w:snapToGrid w:val="0"/>
                <w:sz w:val="24"/>
                <w:szCs w:val="24"/>
              </w:rPr>
            </w:pPr>
            <w:r w:rsidRPr="008650B1">
              <w:rPr>
                <w:bCs/>
                <w:iCs/>
                <w:snapToGrid w:val="0"/>
                <w:sz w:val="24"/>
                <w:szCs w:val="24"/>
              </w:rPr>
              <w:t>– Сооружение комплекса гидроэлектростанции–1 каскада ГЭС на р. Толмачева и Плотина с водосбросом и водоводами Толмачевской ГЭС–1 Каскада ГЭС на р. Толмачева (далее ГЭС–1) Кадастровый номер 41:08:0000000:198 (далее ГЭС–1)</w:t>
            </w:r>
          </w:p>
          <w:p w14:paraId="637D844F" w14:textId="77777777" w:rsidR="008650B1" w:rsidRPr="008650B1" w:rsidRDefault="008650B1" w:rsidP="008650B1">
            <w:pPr>
              <w:keepNext/>
              <w:keepLines/>
              <w:suppressAutoHyphens w:val="0"/>
              <w:rPr>
                <w:bCs/>
                <w:iCs/>
                <w:snapToGrid w:val="0"/>
                <w:sz w:val="24"/>
                <w:szCs w:val="24"/>
              </w:rPr>
            </w:pPr>
            <w:r w:rsidRPr="008650B1">
              <w:rPr>
                <w:bCs/>
                <w:iCs/>
                <w:snapToGrid w:val="0"/>
                <w:sz w:val="24"/>
                <w:szCs w:val="24"/>
              </w:rPr>
              <w:t>– Толмачевская ГЭС–2 Каскада ГЭС на р.Толмачева Кадастровый номер 41:08:0000000:191 (далее ГЭС–2)</w:t>
            </w:r>
          </w:p>
          <w:p w14:paraId="409F95E6" w14:textId="6149C8E0" w:rsidR="008650B1" w:rsidRPr="008650B1" w:rsidRDefault="008650B1" w:rsidP="008650B1">
            <w:pPr>
              <w:widowControl w:val="0"/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  <w:r w:rsidRPr="008650B1">
              <w:rPr>
                <w:bCs/>
                <w:iCs/>
                <w:snapToGrid w:val="0"/>
                <w:sz w:val="24"/>
                <w:szCs w:val="24"/>
              </w:rPr>
              <w:t>– Сооружения каскада ГЭС на р. Толмачева, в том числе: здание ГЭС–3 и здание ПТК 1561,8 кв.м.; здание насосной станции 12,0 кв.м.; водоприемник 80,4 кв.м Кадастровый номер 41:08:0000000:319 (далее ГЭС–3)</w:t>
            </w:r>
          </w:p>
        </w:tc>
      </w:tr>
      <w:tr w:rsidR="008650B1" w14:paraId="52CA0820" w14:textId="77777777" w:rsidTr="00225562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E4480" w14:textId="2180DDEE" w:rsidR="008650B1" w:rsidRPr="008650B1" w:rsidRDefault="008650B1" w:rsidP="008650B1">
            <w:pPr>
              <w:widowControl w:val="0"/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  <w:r w:rsidRPr="008650B1">
              <w:rPr>
                <w:iCs/>
                <w:snapToGrid w:val="0"/>
                <w:kern w:val="2"/>
                <w:sz w:val="24"/>
                <w:szCs w:val="24"/>
                <w:lang w:bidi="hi-IN"/>
              </w:rPr>
              <w:t>ГЭС-3</w:t>
            </w:r>
          </w:p>
        </w:tc>
        <w:tc>
          <w:tcPr>
            <w:tcW w:w="7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EA942" w14:textId="77777777" w:rsidR="008650B1" w:rsidRPr="008650B1" w:rsidRDefault="008650B1" w:rsidP="008650B1">
            <w:pPr>
              <w:keepNext/>
              <w:keepLines/>
              <w:suppressAutoHyphens w:val="0"/>
              <w:rPr>
                <w:bCs/>
                <w:iCs/>
                <w:snapToGrid w:val="0"/>
                <w:sz w:val="24"/>
                <w:szCs w:val="24"/>
              </w:rPr>
            </w:pPr>
            <w:r w:rsidRPr="008650B1">
              <w:rPr>
                <w:bCs/>
                <w:iCs/>
                <w:snapToGrid w:val="0"/>
                <w:sz w:val="24"/>
                <w:szCs w:val="24"/>
              </w:rPr>
              <w:t>Сооружения каскада ГЭС на р. Толмачева, в том числе: здание ГЭС–3 и здание ПТК 1561,8 кв.м.; здание насосной станции 12,0 кв.м.; водоприемник 80,4 кв.м</w:t>
            </w:r>
          </w:p>
          <w:p w14:paraId="35F6A94F" w14:textId="7E4032D9" w:rsidR="008650B1" w:rsidRPr="008650B1" w:rsidRDefault="008650B1" w:rsidP="008650B1">
            <w:pPr>
              <w:widowControl w:val="0"/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  <w:r w:rsidRPr="008650B1">
              <w:rPr>
                <w:bCs/>
                <w:iCs/>
                <w:snapToGrid w:val="0"/>
                <w:sz w:val="24"/>
                <w:szCs w:val="24"/>
              </w:rPr>
              <w:t>Кадастровый номер 41:08:0000000:319</w:t>
            </w:r>
          </w:p>
        </w:tc>
      </w:tr>
      <w:tr w:rsidR="008650B1" w14:paraId="13541155" w14:textId="77777777" w:rsidTr="00225562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146D8" w14:textId="4C344980" w:rsidR="008650B1" w:rsidRPr="008650B1" w:rsidRDefault="008650B1" w:rsidP="008650B1">
            <w:pPr>
              <w:widowControl w:val="0"/>
              <w:shd w:val="clear" w:color="auto" w:fill="FFFFFF"/>
              <w:spacing w:line="360" w:lineRule="auto"/>
              <w:jc w:val="both"/>
              <w:rPr>
                <w:i/>
                <w:iCs/>
                <w:snapToGrid w:val="0"/>
                <w:kern w:val="2"/>
                <w:sz w:val="24"/>
                <w:szCs w:val="24"/>
                <w:lang w:bidi="hi-IN"/>
              </w:rPr>
            </w:pPr>
            <w:r w:rsidRPr="008650B1">
              <w:rPr>
                <w:snapToGrid w:val="0"/>
                <w:sz w:val="24"/>
                <w:szCs w:val="24"/>
              </w:rPr>
              <w:t>СКУД</w:t>
            </w:r>
          </w:p>
        </w:tc>
        <w:tc>
          <w:tcPr>
            <w:tcW w:w="7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7A93B" w14:textId="0CF4A402" w:rsidR="008650B1" w:rsidRPr="008650B1" w:rsidRDefault="008650B1" w:rsidP="008650B1">
            <w:pPr>
              <w:keepNext/>
              <w:keepLines/>
              <w:suppressAutoHyphens w:val="0"/>
              <w:rPr>
                <w:bCs/>
                <w:iCs/>
                <w:snapToGrid w:val="0"/>
                <w:sz w:val="24"/>
                <w:szCs w:val="24"/>
              </w:rPr>
            </w:pPr>
            <w:r w:rsidRPr="008650B1">
              <w:rPr>
                <w:snapToGrid w:val="0"/>
                <w:sz w:val="24"/>
                <w:szCs w:val="24"/>
              </w:rPr>
              <w:t>Система контроля управления доступом</w:t>
            </w:r>
          </w:p>
        </w:tc>
      </w:tr>
      <w:tr w:rsidR="008650B1" w14:paraId="350D59E2" w14:textId="77777777" w:rsidTr="00225562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14251" w14:textId="20449D1F" w:rsidR="008650B1" w:rsidRPr="008650B1" w:rsidRDefault="008650B1" w:rsidP="008650B1">
            <w:pPr>
              <w:widowControl w:val="0"/>
              <w:shd w:val="clear" w:color="auto" w:fill="FFFFFF"/>
              <w:spacing w:line="360" w:lineRule="auto"/>
              <w:jc w:val="both"/>
              <w:rPr>
                <w:i/>
                <w:iCs/>
                <w:snapToGrid w:val="0"/>
                <w:kern w:val="2"/>
                <w:sz w:val="24"/>
                <w:szCs w:val="24"/>
                <w:lang w:bidi="hi-IN"/>
              </w:rPr>
            </w:pPr>
            <w:r w:rsidRPr="008650B1">
              <w:rPr>
                <w:snapToGrid w:val="0"/>
                <w:sz w:val="24"/>
                <w:szCs w:val="24"/>
              </w:rPr>
              <w:t>ССОИ</w:t>
            </w:r>
          </w:p>
        </w:tc>
        <w:tc>
          <w:tcPr>
            <w:tcW w:w="7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9F94A" w14:textId="034C712D" w:rsidR="008650B1" w:rsidRPr="008650B1" w:rsidRDefault="008650B1" w:rsidP="008650B1">
            <w:pPr>
              <w:keepNext/>
              <w:keepLines/>
              <w:suppressAutoHyphens w:val="0"/>
              <w:rPr>
                <w:bCs/>
                <w:iCs/>
                <w:snapToGrid w:val="0"/>
                <w:sz w:val="24"/>
                <w:szCs w:val="24"/>
              </w:rPr>
            </w:pPr>
            <w:r w:rsidRPr="008650B1">
              <w:rPr>
                <w:snapToGrid w:val="0"/>
                <w:sz w:val="24"/>
                <w:szCs w:val="24"/>
              </w:rPr>
              <w:t>Система сбора обработки информации</w:t>
            </w:r>
          </w:p>
        </w:tc>
      </w:tr>
      <w:tr w:rsidR="008650B1" w14:paraId="3F556300" w14:textId="77777777" w:rsidTr="00225562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697F5" w14:textId="77777777" w:rsidR="008650B1" w:rsidRPr="008650B1" w:rsidRDefault="008650B1" w:rsidP="00225562">
            <w:pPr>
              <w:widowControl w:val="0"/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  <w:r w:rsidRPr="008650B1">
              <w:rPr>
                <w:sz w:val="24"/>
                <w:szCs w:val="24"/>
              </w:rPr>
              <w:t>Заказчик</w:t>
            </w:r>
          </w:p>
        </w:tc>
        <w:tc>
          <w:tcPr>
            <w:tcW w:w="7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04DCC" w14:textId="77777777" w:rsidR="008650B1" w:rsidRPr="008650B1" w:rsidRDefault="008650B1" w:rsidP="00225562">
            <w:pPr>
              <w:widowControl w:val="0"/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  <w:r w:rsidRPr="008650B1">
              <w:rPr>
                <w:rFonts w:eastAsia="Verdana"/>
                <w:bCs/>
                <w:sz w:val="24"/>
                <w:szCs w:val="24"/>
              </w:rPr>
              <w:t>Зейский филиал АО "Гидроремонт-ВКК" в г. Зея</w:t>
            </w:r>
          </w:p>
        </w:tc>
      </w:tr>
      <w:tr w:rsidR="008650B1" w14:paraId="0C3EE714" w14:textId="77777777" w:rsidTr="00225562">
        <w:trPr>
          <w:cantSplit/>
          <w:jc w:val="center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3D350" w14:textId="77777777" w:rsidR="008650B1" w:rsidRPr="008650B1" w:rsidRDefault="008650B1" w:rsidP="00225562">
            <w:pPr>
              <w:widowControl w:val="0"/>
              <w:shd w:val="clear" w:color="auto" w:fill="FFFFFF"/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8650B1">
              <w:rPr>
                <w:rStyle w:val="aff1"/>
                <w:b w:val="0"/>
                <w:i w:val="0"/>
                <w:sz w:val="24"/>
                <w:szCs w:val="24"/>
                <w:shd w:val="clear" w:color="auto" w:fill="auto"/>
              </w:rPr>
              <w:t>ИТСО</w:t>
            </w:r>
          </w:p>
        </w:tc>
        <w:tc>
          <w:tcPr>
            <w:tcW w:w="7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E7582" w14:textId="77777777" w:rsidR="008650B1" w:rsidRPr="008650B1" w:rsidRDefault="008650B1" w:rsidP="00225562">
            <w:pPr>
              <w:widowControl w:val="0"/>
              <w:shd w:val="clear" w:color="auto" w:fill="FFFFFF"/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8650B1">
              <w:rPr>
                <w:rStyle w:val="aff1"/>
                <w:b w:val="0"/>
                <w:i w:val="0"/>
                <w:sz w:val="24"/>
                <w:szCs w:val="24"/>
                <w:shd w:val="clear" w:color="auto" w:fill="auto"/>
              </w:rPr>
              <w:t>инженерно-технические средства охраны</w:t>
            </w:r>
          </w:p>
        </w:tc>
      </w:tr>
      <w:tr w:rsidR="008650B1" w14:paraId="2FDFA3BE" w14:textId="77777777" w:rsidTr="00225562">
        <w:trPr>
          <w:cantSplit/>
          <w:jc w:val="center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39EA3" w14:textId="77777777" w:rsidR="008650B1" w:rsidRPr="008650B1" w:rsidRDefault="008650B1" w:rsidP="00225562">
            <w:pPr>
              <w:widowControl w:val="0"/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  <w:r w:rsidRPr="008650B1">
              <w:rPr>
                <w:sz w:val="24"/>
                <w:szCs w:val="24"/>
              </w:rPr>
              <w:t xml:space="preserve">РД </w:t>
            </w:r>
          </w:p>
        </w:tc>
        <w:tc>
          <w:tcPr>
            <w:tcW w:w="7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9D225" w14:textId="77777777" w:rsidR="008650B1" w:rsidRPr="008650B1" w:rsidRDefault="008650B1" w:rsidP="00225562">
            <w:pPr>
              <w:widowControl w:val="0"/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  <w:r w:rsidRPr="008650B1">
              <w:rPr>
                <w:sz w:val="24"/>
                <w:szCs w:val="24"/>
              </w:rPr>
              <w:t>рабочая документация</w:t>
            </w:r>
          </w:p>
        </w:tc>
      </w:tr>
      <w:tr w:rsidR="008650B1" w14:paraId="62EBA8C7" w14:textId="77777777" w:rsidTr="00225562">
        <w:trPr>
          <w:cantSplit/>
          <w:jc w:val="center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982BF" w14:textId="77777777" w:rsidR="008650B1" w:rsidRPr="008650B1" w:rsidRDefault="008650B1" w:rsidP="00225562">
            <w:pPr>
              <w:widowControl w:val="0"/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  <w:r w:rsidRPr="008650B1">
              <w:rPr>
                <w:sz w:val="24"/>
                <w:szCs w:val="24"/>
              </w:rPr>
              <w:t xml:space="preserve">НТД </w:t>
            </w:r>
          </w:p>
        </w:tc>
        <w:tc>
          <w:tcPr>
            <w:tcW w:w="7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9A13E" w14:textId="77777777" w:rsidR="008650B1" w:rsidRPr="008650B1" w:rsidRDefault="008650B1" w:rsidP="00225562">
            <w:pPr>
              <w:widowControl w:val="0"/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  <w:r w:rsidRPr="008650B1">
              <w:rPr>
                <w:sz w:val="24"/>
                <w:szCs w:val="24"/>
              </w:rPr>
              <w:t>нормативно-техническая документация</w:t>
            </w:r>
          </w:p>
        </w:tc>
      </w:tr>
      <w:tr w:rsidR="008650B1" w14:paraId="7D020E7D" w14:textId="77777777" w:rsidTr="00225562">
        <w:trPr>
          <w:cantSplit/>
          <w:jc w:val="center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6D1A8" w14:textId="77777777" w:rsidR="008650B1" w:rsidRPr="008650B1" w:rsidRDefault="008650B1" w:rsidP="00225562">
            <w:pPr>
              <w:widowControl w:val="0"/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  <w:r w:rsidRPr="008650B1">
              <w:rPr>
                <w:sz w:val="24"/>
                <w:szCs w:val="24"/>
              </w:rPr>
              <w:t xml:space="preserve">ЛСР </w:t>
            </w:r>
          </w:p>
        </w:tc>
        <w:tc>
          <w:tcPr>
            <w:tcW w:w="7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5DB11" w14:textId="77777777" w:rsidR="008650B1" w:rsidRPr="008650B1" w:rsidRDefault="008650B1" w:rsidP="00225562">
            <w:pPr>
              <w:widowControl w:val="0"/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  <w:r w:rsidRPr="008650B1">
              <w:rPr>
                <w:sz w:val="24"/>
                <w:szCs w:val="24"/>
              </w:rPr>
              <w:t>локальный сметный расчёт</w:t>
            </w:r>
          </w:p>
        </w:tc>
      </w:tr>
      <w:tr w:rsidR="008650B1" w14:paraId="524E695C" w14:textId="77777777" w:rsidTr="00225562">
        <w:trPr>
          <w:cantSplit/>
          <w:jc w:val="center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2C027" w14:textId="77777777" w:rsidR="008650B1" w:rsidRPr="008650B1" w:rsidRDefault="008650B1" w:rsidP="00225562">
            <w:pPr>
              <w:widowControl w:val="0"/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  <w:r w:rsidRPr="008650B1">
              <w:rPr>
                <w:sz w:val="24"/>
                <w:szCs w:val="24"/>
              </w:rPr>
              <w:t xml:space="preserve">ССР </w:t>
            </w:r>
          </w:p>
        </w:tc>
        <w:tc>
          <w:tcPr>
            <w:tcW w:w="7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283FD" w14:textId="77777777" w:rsidR="008650B1" w:rsidRPr="008650B1" w:rsidRDefault="008650B1" w:rsidP="00225562">
            <w:pPr>
              <w:widowControl w:val="0"/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  <w:r w:rsidRPr="008650B1">
              <w:rPr>
                <w:sz w:val="24"/>
                <w:szCs w:val="24"/>
              </w:rPr>
              <w:t>сводный сметный расчёт</w:t>
            </w:r>
          </w:p>
        </w:tc>
      </w:tr>
      <w:tr w:rsidR="008650B1" w14:paraId="77FC18E3" w14:textId="77777777" w:rsidTr="00225562">
        <w:trPr>
          <w:cantSplit/>
          <w:jc w:val="center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CD035" w14:textId="77777777" w:rsidR="008650B1" w:rsidRPr="008650B1" w:rsidRDefault="008650B1" w:rsidP="00225562">
            <w:pPr>
              <w:widowControl w:val="0"/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  <w:r w:rsidRPr="008650B1">
              <w:rPr>
                <w:sz w:val="24"/>
                <w:szCs w:val="24"/>
              </w:rPr>
              <w:t xml:space="preserve">ППР </w:t>
            </w:r>
          </w:p>
        </w:tc>
        <w:tc>
          <w:tcPr>
            <w:tcW w:w="7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C364E" w14:textId="77777777" w:rsidR="008650B1" w:rsidRPr="008650B1" w:rsidRDefault="008650B1" w:rsidP="00225562">
            <w:pPr>
              <w:widowControl w:val="0"/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  <w:r w:rsidRPr="008650B1">
              <w:rPr>
                <w:sz w:val="24"/>
                <w:szCs w:val="24"/>
              </w:rPr>
              <w:t>проект производства работ</w:t>
            </w:r>
          </w:p>
        </w:tc>
      </w:tr>
      <w:tr w:rsidR="008650B1" w14:paraId="45CA02DB" w14:textId="77777777" w:rsidTr="00225562">
        <w:trPr>
          <w:cantSplit/>
          <w:jc w:val="center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3B268" w14:textId="77777777" w:rsidR="008650B1" w:rsidRPr="008650B1" w:rsidRDefault="008650B1" w:rsidP="00225562">
            <w:pPr>
              <w:widowControl w:val="0"/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  <w:r w:rsidRPr="008650B1">
              <w:rPr>
                <w:sz w:val="24"/>
                <w:szCs w:val="24"/>
              </w:rPr>
              <w:t xml:space="preserve">ПОР </w:t>
            </w:r>
          </w:p>
        </w:tc>
        <w:tc>
          <w:tcPr>
            <w:tcW w:w="7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FEFA9" w14:textId="77777777" w:rsidR="008650B1" w:rsidRPr="008650B1" w:rsidRDefault="008650B1" w:rsidP="00225562">
            <w:pPr>
              <w:widowControl w:val="0"/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  <w:r w:rsidRPr="008650B1">
              <w:rPr>
                <w:sz w:val="24"/>
                <w:szCs w:val="24"/>
              </w:rPr>
              <w:t>проект организации работ</w:t>
            </w:r>
          </w:p>
        </w:tc>
      </w:tr>
      <w:tr w:rsidR="008650B1" w14:paraId="783113DE" w14:textId="77777777" w:rsidTr="00225562">
        <w:trPr>
          <w:cantSplit/>
          <w:jc w:val="center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C6AF1" w14:textId="77777777" w:rsidR="008650B1" w:rsidRPr="008650B1" w:rsidRDefault="008650B1" w:rsidP="00225562">
            <w:pPr>
              <w:widowControl w:val="0"/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  <w:r w:rsidRPr="008650B1">
              <w:rPr>
                <w:sz w:val="24"/>
                <w:szCs w:val="24"/>
              </w:rPr>
              <w:t xml:space="preserve">ВОР </w:t>
            </w:r>
          </w:p>
        </w:tc>
        <w:tc>
          <w:tcPr>
            <w:tcW w:w="7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F8228" w14:textId="77777777" w:rsidR="008650B1" w:rsidRPr="008650B1" w:rsidRDefault="008650B1" w:rsidP="00225562">
            <w:pPr>
              <w:widowControl w:val="0"/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  <w:r w:rsidRPr="008650B1">
              <w:rPr>
                <w:sz w:val="24"/>
                <w:szCs w:val="24"/>
              </w:rPr>
              <w:t>ведомость объёмов работ</w:t>
            </w:r>
          </w:p>
        </w:tc>
      </w:tr>
      <w:tr w:rsidR="008650B1" w14:paraId="5FC5D340" w14:textId="77777777" w:rsidTr="00225562">
        <w:trPr>
          <w:cantSplit/>
          <w:jc w:val="center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4159A" w14:textId="77777777" w:rsidR="008650B1" w:rsidRPr="008650B1" w:rsidRDefault="008650B1" w:rsidP="00225562">
            <w:pPr>
              <w:widowControl w:val="0"/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  <w:r w:rsidRPr="008650B1">
              <w:rPr>
                <w:sz w:val="24"/>
                <w:szCs w:val="24"/>
              </w:rPr>
              <w:t xml:space="preserve">ПНР </w:t>
            </w:r>
          </w:p>
        </w:tc>
        <w:tc>
          <w:tcPr>
            <w:tcW w:w="7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D626E" w14:textId="77777777" w:rsidR="008650B1" w:rsidRPr="008650B1" w:rsidRDefault="008650B1" w:rsidP="00225562">
            <w:pPr>
              <w:widowControl w:val="0"/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  <w:r w:rsidRPr="008650B1">
              <w:rPr>
                <w:sz w:val="24"/>
                <w:szCs w:val="24"/>
              </w:rPr>
              <w:t>пуско-наладочные работ</w:t>
            </w:r>
          </w:p>
        </w:tc>
      </w:tr>
      <w:tr w:rsidR="008650B1" w14:paraId="31C6B55A" w14:textId="77777777" w:rsidTr="00225562">
        <w:trPr>
          <w:cantSplit/>
          <w:jc w:val="center"/>
        </w:trPr>
        <w:tc>
          <w:tcPr>
            <w:tcW w:w="1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62E6B" w14:textId="77777777" w:rsidR="008650B1" w:rsidRPr="008650B1" w:rsidRDefault="008650B1" w:rsidP="00225562">
            <w:pPr>
              <w:widowControl w:val="0"/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  <w:r w:rsidRPr="008650B1">
              <w:rPr>
                <w:sz w:val="24"/>
                <w:szCs w:val="24"/>
              </w:rPr>
              <w:t>СМР</w:t>
            </w:r>
          </w:p>
        </w:tc>
        <w:tc>
          <w:tcPr>
            <w:tcW w:w="79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F957C" w14:textId="77777777" w:rsidR="008650B1" w:rsidRPr="008650B1" w:rsidRDefault="008650B1" w:rsidP="00225562">
            <w:pPr>
              <w:widowControl w:val="0"/>
              <w:shd w:val="clear" w:color="auto" w:fill="FFFFFF"/>
              <w:spacing w:line="360" w:lineRule="auto"/>
              <w:jc w:val="both"/>
              <w:rPr>
                <w:sz w:val="24"/>
                <w:szCs w:val="24"/>
              </w:rPr>
            </w:pPr>
            <w:r w:rsidRPr="008650B1">
              <w:rPr>
                <w:sz w:val="24"/>
                <w:szCs w:val="24"/>
              </w:rPr>
              <w:t xml:space="preserve">строительно-монтажные работы </w:t>
            </w:r>
          </w:p>
        </w:tc>
      </w:tr>
    </w:tbl>
    <w:p w14:paraId="5D864696" w14:textId="77777777" w:rsidR="008650B1" w:rsidRDefault="008650B1">
      <w:pPr>
        <w:keepNext/>
        <w:keepLines/>
        <w:jc w:val="both"/>
        <w:rPr>
          <w:sz w:val="24"/>
          <w:szCs w:val="24"/>
        </w:rPr>
      </w:pPr>
    </w:p>
    <w:p w14:paraId="28C45DD0" w14:textId="77777777" w:rsidR="008F75A7" w:rsidRDefault="008F75A7">
      <w:pPr>
        <w:keepNext/>
        <w:keepLines/>
        <w:jc w:val="both"/>
        <w:rPr>
          <w:sz w:val="24"/>
          <w:szCs w:val="24"/>
        </w:rPr>
      </w:pPr>
    </w:p>
    <w:p w14:paraId="104FAE56" w14:textId="77777777" w:rsidR="008F75A7" w:rsidRDefault="00BC2F87">
      <w:pPr>
        <w:keepNext/>
        <w:keepLines/>
        <w:rPr>
          <w:sz w:val="24"/>
          <w:szCs w:val="24"/>
        </w:rPr>
      </w:pPr>
      <w:r>
        <w:br w:type="page"/>
      </w:r>
    </w:p>
    <w:p w14:paraId="5BDFCE71" w14:textId="74DA117F" w:rsidR="008F75A7" w:rsidRDefault="00BC2F87">
      <w:pPr>
        <w:pStyle w:val="4"/>
        <w:numPr>
          <w:ilvl w:val="1"/>
          <w:numId w:val="3"/>
        </w:numPr>
      </w:pPr>
      <w:bookmarkStart w:id="7" w:name="_Toc46743506"/>
      <w:bookmarkStart w:id="8" w:name="_Toc233793790"/>
      <w:r>
        <w:lastRenderedPageBreak/>
        <w:t xml:space="preserve">Наименование </w:t>
      </w:r>
      <w:bookmarkEnd w:id="7"/>
      <w:r w:rsidR="00626743">
        <w:rPr>
          <w:lang w:val="en-US"/>
        </w:rPr>
        <w:t>работ</w:t>
      </w:r>
      <w:bookmarkEnd w:id="8"/>
    </w:p>
    <w:p w14:paraId="6A41FDE5" w14:textId="5CA6AFC2" w:rsidR="00626743" w:rsidRPr="00C149EA" w:rsidRDefault="00626743" w:rsidP="0001454B">
      <w:pPr>
        <w:rPr>
          <w:sz w:val="24"/>
          <w:szCs w:val="24"/>
        </w:rPr>
      </w:pPr>
      <w:r w:rsidRPr="00C149EA">
        <w:rPr>
          <w:rFonts w:eastAsia="Calibri"/>
          <w:bCs/>
          <w:i/>
          <w:sz w:val="24"/>
          <w:szCs w:val="24"/>
          <w:lang w:eastAsia="x-none"/>
        </w:rPr>
        <w:t>«</w:t>
      </w:r>
      <w:r w:rsidRPr="00C149EA">
        <w:rPr>
          <w:rFonts w:eastAsia="Calibri"/>
          <w:i/>
          <w:iCs/>
          <w:sz w:val="24"/>
          <w:szCs w:val="24"/>
          <w:lang w:eastAsia="x-none"/>
        </w:rPr>
        <w:t xml:space="preserve">ОКПД2 </w:t>
      </w:r>
      <w:r w:rsidR="00F4774E" w:rsidRPr="00F4774E">
        <w:rPr>
          <w:rFonts w:eastAsia="Calibri"/>
          <w:i/>
          <w:iCs/>
          <w:sz w:val="24"/>
          <w:szCs w:val="24"/>
          <w:lang w:eastAsia="x-none"/>
        </w:rPr>
        <w:t>43.21.10.170</w:t>
      </w:r>
      <w:r w:rsidRPr="00C149EA">
        <w:rPr>
          <w:rFonts w:eastAsia="Calibri"/>
          <w:i/>
          <w:iCs/>
          <w:sz w:val="24"/>
          <w:szCs w:val="24"/>
          <w:lang w:eastAsia="x-none"/>
        </w:rPr>
        <w:t>. Выполнение работ по монтажу инженерно-технических средств охраны (ИТСО)</w:t>
      </w:r>
      <w:r w:rsidR="00C149EA" w:rsidRPr="00C149EA">
        <w:rPr>
          <w:rFonts w:eastAsia="Calibri"/>
          <w:i/>
          <w:iCs/>
          <w:sz w:val="24"/>
          <w:szCs w:val="24"/>
          <w:lang w:eastAsia="x-none"/>
        </w:rPr>
        <w:t xml:space="preserve"> по системе сбора и обработки информации, системе контроля и управления доступом</w:t>
      </w:r>
      <w:r w:rsidRPr="00C149EA">
        <w:rPr>
          <w:rFonts w:eastAsia="Calibri"/>
          <w:i/>
          <w:iCs/>
          <w:sz w:val="24"/>
          <w:szCs w:val="24"/>
          <w:lang w:eastAsia="x-none"/>
        </w:rPr>
        <w:t xml:space="preserve"> </w:t>
      </w:r>
      <w:r w:rsidR="00C51A6F" w:rsidRPr="00C51A6F">
        <w:rPr>
          <w:rFonts w:eastAsia="Calibri"/>
          <w:i/>
          <w:iCs/>
          <w:sz w:val="24"/>
          <w:szCs w:val="24"/>
          <w:lang w:eastAsia="x-none"/>
        </w:rPr>
        <w:t xml:space="preserve">ГЭС-3 </w:t>
      </w:r>
      <w:r w:rsidRPr="00C149EA">
        <w:rPr>
          <w:rFonts w:eastAsia="Calibri"/>
          <w:i/>
          <w:iCs/>
          <w:sz w:val="24"/>
          <w:szCs w:val="24"/>
          <w:lang w:eastAsia="x-none"/>
        </w:rPr>
        <w:t xml:space="preserve">Каскада ГЭС на р. Толмачева </w:t>
      </w:r>
      <w:r w:rsidR="00225562" w:rsidRPr="00225562">
        <w:rPr>
          <w:rFonts w:eastAsia="Calibri"/>
          <w:i/>
          <w:iCs/>
          <w:sz w:val="24"/>
          <w:szCs w:val="24"/>
          <w:lang w:eastAsia="x-none"/>
        </w:rPr>
        <w:t>для нужд Зейского филиала</w:t>
      </w:r>
      <w:r w:rsidRPr="00C149EA">
        <w:rPr>
          <w:rFonts w:eastAsia="Calibri"/>
          <w:bCs/>
          <w:i/>
          <w:sz w:val="24"/>
          <w:szCs w:val="24"/>
          <w:lang w:eastAsia="x-none"/>
        </w:rPr>
        <w:t>»</w:t>
      </w:r>
    </w:p>
    <w:p w14:paraId="704BA4D3" w14:textId="14EBBC2A" w:rsidR="008F75A7" w:rsidRDefault="00BC2F87">
      <w:pPr>
        <w:pStyle w:val="4"/>
        <w:numPr>
          <w:ilvl w:val="1"/>
          <w:numId w:val="3"/>
        </w:numPr>
        <w:spacing w:before="240"/>
        <w:ind w:left="431" w:hanging="431"/>
      </w:pPr>
      <w:bookmarkStart w:id="9" w:name="_Toc46743507"/>
      <w:bookmarkStart w:id="10" w:name="_Toc233793791"/>
      <w:r>
        <w:t xml:space="preserve">Цель </w:t>
      </w:r>
      <w:bookmarkEnd w:id="9"/>
      <w:r w:rsidR="00934180">
        <w:rPr>
          <w:lang w:val="ru-RU"/>
        </w:rPr>
        <w:t>выполнения работ</w:t>
      </w:r>
      <w:bookmarkEnd w:id="10"/>
    </w:p>
    <w:p w14:paraId="60F65057" w14:textId="3D51E10D" w:rsidR="00C149EA" w:rsidRPr="00C149EA" w:rsidRDefault="00C149EA" w:rsidP="00C149EA">
      <w:pPr>
        <w:tabs>
          <w:tab w:val="left" w:pos="1789"/>
        </w:tabs>
        <w:spacing w:after="60"/>
        <w:jc w:val="both"/>
        <w:rPr>
          <w:sz w:val="24"/>
          <w:szCs w:val="24"/>
        </w:rPr>
      </w:pPr>
      <w:r>
        <w:rPr>
          <w:sz w:val="24"/>
          <w:szCs w:val="24"/>
        </w:rPr>
        <w:t>Целью работ является</w:t>
      </w:r>
      <w:r w:rsidR="0006022D" w:rsidRPr="0006022D">
        <w:rPr>
          <w:sz w:val="24"/>
          <w:szCs w:val="24"/>
        </w:rPr>
        <w:t xml:space="preserve"> реализация этапа создания системы</w:t>
      </w:r>
      <w:r w:rsidR="0006022D">
        <w:rPr>
          <w:rFonts w:eastAsia="Calibri"/>
          <w:bCs/>
          <w:sz w:val="24"/>
          <w:szCs w:val="24"/>
          <w:lang w:eastAsia="x-none"/>
        </w:rPr>
        <w:t xml:space="preserve"> </w:t>
      </w:r>
      <w:r w:rsidRPr="00C149EA">
        <w:rPr>
          <w:rFonts w:eastAsia="Calibri"/>
          <w:bCs/>
          <w:sz w:val="24"/>
          <w:szCs w:val="24"/>
          <w:lang w:eastAsia="x-none"/>
        </w:rPr>
        <w:t>сбора и обработки информации, системы контроля и управления доступом</w:t>
      </w:r>
      <w:r w:rsidR="00C51A6F" w:rsidRPr="00C51A6F">
        <w:rPr>
          <w:rFonts w:eastAsia="Calibri"/>
          <w:bCs/>
          <w:sz w:val="24"/>
          <w:szCs w:val="24"/>
          <w:lang w:eastAsia="x-none"/>
        </w:rPr>
        <w:t xml:space="preserve"> ГЭС-3</w:t>
      </w:r>
      <w:r w:rsidRPr="00C149EA">
        <w:rPr>
          <w:rFonts w:eastAsia="Calibri"/>
          <w:bCs/>
          <w:sz w:val="24"/>
          <w:szCs w:val="24"/>
          <w:lang w:eastAsia="x-none"/>
        </w:rPr>
        <w:t xml:space="preserve"> </w:t>
      </w:r>
      <w:r w:rsidRPr="00A56F9E">
        <w:rPr>
          <w:sz w:val="24"/>
          <w:szCs w:val="24"/>
        </w:rPr>
        <w:t xml:space="preserve">в </w:t>
      </w:r>
      <w:r>
        <w:rPr>
          <w:sz w:val="24"/>
          <w:szCs w:val="24"/>
        </w:rPr>
        <w:t>рамках исполнения договора № 49200-ТПИР ОБСЛ-2025</w:t>
      </w:r>
      <w:r w:rsidRPr="00A56F9E">
        <w:rPr>
          <w:sz w:val="24"/>
          <w:szCs w:val="24"/>
        </w:rPr>
        <w:t>-КамчЭн</w:t>
      </w:r>
      <w:r w:rsidRPr="00C149EA">
        <w:rPr>
          <w:sz w:val="24"/>
          <w:szCs w:val="24"/>
        </w:rPr>
        <w:t xml:space="preserve"> </w:t>
      </w:r>
      <w:r w:rsidR="00D41195" w:rsidRPr="00D41195">
        <w:rPr>
          <w:sz w:val="24"/>
          <w:szCs w:val="24"/>
        </w:rPr>
        <w:t xml:space="preserve">от 16.06.2025 </w:t>
      </w:r>
      <w:r w:rsidRPr="00A56F9E">
        <w:rPr>
          <w:sz w:val="24"/>
          <w:szCs w:val="24"/>
        </w:rPr>
        <w:t>«</w:t>
      </w:r>
      <w:r>
        <w:rPr>
          <w:bCs/>
          <w:sz w:val="24"/>
          <w:szCs w:val="24"/>
        </w:rPr>
        <w:t>М</w:t>
      </w:r>
      <w:r w:rsidRPr="00C149EA">
        <w:rPr>
          <w:bCs/>
          <w:sz w:val="24"/>
          <w:szCs w:val="24"/>
        </w:rPr>
        <w:t xml:space="preserve">онтаж инженерно-технических средств охраны (ИТСО) Каскада ГЭС на р. Толмачева в рамках инвестиционного проекта K_509-2024», </w:t>
      </w:r>
      <w:r w:rsidRPr="00A56F9E">
        <w:rPr>
          <w:sz w:val="24"/>
          <w:szCs w:val="24"/>
        </w:rPr>
        <w:t xml:space="preserve">заключенного между </w:t>
      </w:r>
      <w:r w:rsidRPr="00A40055">
        <w:rPr>
          <w:sz w:val="24"/>
          <w:szCs w:val="24"/>
        </w:rPr>
        <w:t>Публичное акционерное общество энергетики и электрификации «Камчатскэнерго» (ПАО «Камчатскэнерго»)</w:t>
      </w:r>
      <w:r w:rsidRPr="00A56F9E">
        <w:rPr>
          <w:sz w:val="24"/>
          <w:szCs w:val="24"/>
        </w:rPr>
        <w:t xml:space="preserve"> и АО «Гидроремонт ВКК»</w:t>
      </w:r>
      <w:r w:rsidRPr="00C149EA">
        <w:rPr>
          <w:rFonts w:eastAsia="Calibri"/>
          <w:bCs/>
          <w:sz w:val="24"/>
          <w:szCs w:val="24"/>
          <w:lang w:eastAsia="x-none"/>
        </w:rPr>
        <w:t xml:space="preserve"> </w:t>
      </w:r>
      <w:r w:rsidRPr="002730F3">
        <w:rPr>
          <w:rFonts w:eastAsia="Calibri"/>
          <w:bCs/>
          <w:sz w:val="24"/>
          <w:szCs w:val="24"/>
          <w:lang w:eastAsia="x-none"/>
        </w:rPr>
        <w:t>направленные на воспрепятствование</w:t>
      </w:r>
      <w:r w:rsidRPr="002730F3">
        <w:rPr>
          <w:rFonts w:eastAsia="Calibri"/>
          <w:sz w:val="24"/>
          <w:szCs w:val="24"/>
          <w:lang w:eastAsia="x-none"/>
        </w:rPr>
        <w:t xml:space="preserve"> несанкционированному проникновению на Каскад ГЭС посторонних лиц, выполнение требований «</w:t>
      </w:r>
      <w:r w:rsidRPr="002730F3">
        <w:rPr>
          <w:rFonts w:eastAsia="Calibri"/>
          <w:iCs/>
          <w:sz w:val="24"/>
          <w:szCs w:val="24"/>
          <w:lang w:eastAsia="x-none"/>
        </w:rPr>
        <w:t>Правил по обеспечению безопасности и антитеррористической защищенности объектов топливно-энергетического комплекса», утвержденных Постановлением Правительс</w:t>
      </w:r>
      <w:r w:rsidR="0006022D">
        <w:rPr>
          <w:rFonts w:eastAsia="Calibri"/>
          <w:iCs/>
          <w:sz w:val="24"/>
          <w:szCs w:val="24"/>
          <w:lang w:eastAsia="x-none"/>
        </w:rPr>
        <w:t>тва РФ от 03.08.2024 № 1046 ДСП.</w:t>
      </w:r>
    </w:p>
    <w:p w14:paraId="120414CC" w14:textId="79010943" w:rsidR="008F75A7" w:rsidRPr="00FF4884" w:rsidRDefault="00BC2F87" w:rsidP="00FF4884">
      <w:pPr>
        <w:rPr>
          <w:b/>
          <w:sz w:val="24"/>
          <w:szCs w:val="24"/>
        </w:rPr>
      </w:pPr>
      <w:bookmarkStart w:id="11" w:name="_Toc54643699"/>
      <w:r w:rsidRPr="00FF4884">
        <w:rPr>
          <w:b/>
          <w:sz w:val="24"/>
          <w:szCs w:val="24"/>
        </w:rPr>
        <w:t>Таблица 1. Перечень объектов заказчика</w:t>
      </w:r>
      <w:bookmarkEnd w:id="11"/>
    </w:p>
    <w:tbl>
      <w:tblPr>
        <w:tblW w:w="10632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568"/>
        <w:gridCol w:w="1843"/>
        <w:gridCol w:w="2551"/>
        <w:gridCol w:w="2552"/>
        <w:gridCol w:w="3118"/>
      </w:tblGrid>
      <w:tr w:rsidR="00AF68E1" w14:paraId="68CA18B6" w14:textId="74369799" w:rsidTr="00AF68E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E8C82" w14:textId="77777777" w:rsidR="00AF68E1" w:rsidRPr="00AF68E1" w:rsidRDefault="00AF68E1" w:rsidP="00AF68E1">
            <w:pPr>
              <w:widowControl w:val="0"/>
              <w:rPr>
                <w:sz w:val="24"/>
                <w:szCs w:val="24"/>
              </w:rPr>
            </w:pPr>
            <w:r w:rsidRPr="00AF68E1">
              <w:rPr>
                <w:sz w:val="24"/>
                <w:szCs w:val="24"/>
              </w:rPr>
              <w:t>№</w:t>
            </w:r>
          </w:p>
          <w:p w14:paraId="7A812C1E" w14:textId="77777777" w:rsidR="00AF68E1" w:rsidRPr="00AF68E1" w:rsidRDefault="00AF68E1" w:rsidP="00AF68E1">
            <w:pPr>
              <w:widowControl w:val="0"/>
              <w:rPr>
                <w:sz w:val="24"/>
                <w:szCs w:val="24"/>
              </w:rPr>
            </w:pPr>
            <w:r w:rsidRPr="00AF68E1">
              <w:rPr>
                <w:sz w:val="24"/>
                <w:szCs w:val="24"/>
              </w:rPr>
              <w:t>п/п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5536F" w14:textId="1B01F946" w:rsidR="00AF68E1" w:rsidRPr="00AF68E1" w:rsidRDefault="00AF68E1" w:rsidP="00AF68E1">
            <w:pPr>
              <w:widowControl w:val="0"/>
              <w:jc w:val="center"/>
              <w:rPr>
                <w:sz w:val="24"/>
                <w:szCs w:val="24"/>
              </w:rPr>
            </w:pPr>
            <w:r w:rsidRPr="00AF68E1">
              <w:rPr>
                <w:sz w:val="24"/>
                <w:szCs w:val="24"/>
              </w:rPr>
              <w:t>Наименование Рабочей документации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ECB8E" w14:textId="57875FA3" w:rsidR="00AF68E1" w:rsidRPr="00AF68E1" w:rsidRDefault="00AF68E1" w:rsidP="00AF68E1">
            <w:pPr>
              <w:widowControl w:val="0"/>
              <w:jc w:val="center"/>
              <w:rPr>
                <w:sz w:val="24"/>
                <w:szCs w:val="24"/>
              </w:rPr>
            </w:pPr>
            <w:r w:rsidRPr="00AF68E1"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3AE39" w14:textId="0D78F6C7" w:rsidR="00AF68E1" w:rsidRPr="00AF68E1" w:rsidRDefault="00AF68E1" w:rsidP="00AF68E1">
            <w:pPr>
              <w:widowControl w:val="0"/>
              <w:jc w:val="center"/>
              <w:rPr>
                <w:sz w:val="24"/>
                <w:szCs w:val="24"/>
              </w:rPr>
            </w:pPr>
            <w:r w:rsidRPr="00AF68E1">
              <w:rPr>
                <w:sz w:val="24"/>
                <w:szCs w:val="24"/>
              </w:rPr>
              <w:t xml:space="preserve">Расположение объекта </w:t>
            </w:r>
            <w:r w:rsidRPr="00AF68E1">
              <w:rPr>
                <w:sz w:val="24"/>
                <w:szCs w:val="24"/>
              </w:rPr>
              <w:br/>
            </w:r>
            <w:r w:rsidRPr="00AF68E1">
              <w:rPr>
                <w:iCs/>
                <w:sz w:val="24"/>
                <w:szCs w:val="24"/>
              </w:rPr>
              <w:t>(место производства работ)</w:t>
            </w:r>
            <w:r w:rsidRPr="00AF68E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F9DEB" w14:textId="335F6058" w:rsidR="00AF68E1" w:rsidRPr="00AF68E1" w:rsidRDefault="00AF68E1" w:rsidP="00AF68E1">
            <w:pPr>
              <w:widowControl w:val="0"/>
              <w:jc w:val="center"/>
              <w:rPr>
                <w:sz w:val="24"/>
                <w:szCs w:val="24"/>
              </w:rPr>
            </w:pPr>
            <w:r w:rsidRPr="00AF68E1">
              <w:rPr>
                <w:sz w:val="24"/>
                <w:szCs w:val="24"/>
              </w:rPr>
              <w:t xml:space="preserve">Наименование основного средства </w:t>
            </w:r>
            <w:r w:rsidRPr="00AF68E1">
              <w:rPr>
                <w:sz w:val="24"/>
                <w:szCs w:val="24"/>
              </w:rPr>
              <w:br/>
              <w:t>(в отношении которого выполняются работы)</w:t>
            </w:r>
          </w:p>
        </w:tc>
      </w:tr>
      <w:tr w:rsidR="00AF68E1" w14:paraId="254A7495" w14:textId="7E06237F" w:rsidTr="00AF68E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2DDE1" w14:textId="77777777" w:rsidR="00AF68E1" w:rsidRPr="00AF68E1" w:rsidRDefault="00AF68E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F68E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6B975" w14:textId="77777777" w:rsidR="00AF68E1" w:rsidRPr="00AF68E1" w:rsidRDefault="00AF68E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F68E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5AA9A" w14:textId="77777777" w:rsidR="00AF68E1" w:rsidRPr="00AF68E1" w:rsidRDefault="00AF68E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F68E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E9B67" w14:textId="77777777" w:rsidR="00AF68E1" w:rsidRPr="00AF68E1" w:rsidRDefault="00AF68E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F68E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A6DF" w14:textId="77777777" w:rsidR="00AF68E1" w:rsidRPr="00AF68E1" w:rsidRDefault="00AF68E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F68E1">
              <w:rPr>
                <w:b/>
                <w:sz w:val="24"/>
                <w:szCs w:val="24"/>
              </w:rPr>
              <w:t>5</w:t>
            </w:r>
          </w:p>
        </w:tc>
      </w:tr>
      <w:tr w:rsidR="00AF68E1" w14:paraId="10B8C90F" w14:textId="4BFA5C5B" w:rsidTr="00AF68E1">
        <w:trPr>
          <w:trHeight w:val="973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3B1E" w14:textId="77777777" w:rsidR="00AF68E1" w:rsidRPr="00AF68E1" w:rsidRDefault="00AF68E1" w:rsidP="00A56F9E">
            <w:pPr>
              <w:pStyle w:val="aff0"/>
              <w:widowControl w:val="0"/>
              <w:numPr>
                <w:ilvl w:val="0"/>
                <w:numId w:val="7"/>
              </w:numPr>
              <w:jc w:val="center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753B035" w14:textId="17A88A6C" w:rsidR="00AF68E1" w:rsidRPr="00AF68E1" w:rsidRDefault="00AF68E1" w:rsidP="00A56F9E">
            <w:pPr>
              <w:widowControl w:val="0"/>
              <w:jc w:val="center"/>
              <w:rPr>
                <w:rFonts w:eastAsia="Verdana"/>
                <w:bCs/>
                <w:color w:val="000000" w:themeColor="text1"/>
                <w:sz w:val="24"/>
                <w:szCs w:val="24"/>
              </w:rPr>
            </w:pPr>
            <w:r w:rsidRPr="00AF68E1">
              <w:rPr>
                <w:bCs/>
                <w:sz w:val="24"/>
                <w:szCs w:val="24"/>
              </w:rPr>
              <w:t>Комплекс инженерно-технических средств охраны Каскада ГЭС на р. Толмачева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5B80799" w14:textId="13E87080" w:rsidR="00AF68E1" w:rsidRPr="00AF68E1" w:rsidRDefault="00AF68E1" w:rsidP="00A56F9E">
            <w:pPr>
              <w:widowControl w:val="0"/>
              <w:jc w:val="center"/>
              <w:rPr>
                <w:sz w:val="24"/>
                <w:szCs w:val="24"/>
              </w:rPr>
            </w:pPr>
            <w:r w:rsidRPr="00AF68E1">
              <w:rPr>
                <w:bCs/>
                <w:sz w:val="24"/>
                <w:szCs w:val="24"/>
              </w:rPr>
              <w:t>Технические средства охраны ГЭС-3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EF7E3D" w14:textId="77777777" w:rsidR="00AF68E1" w:rsidRPr="00AF68E1" w:rsidRDefault="00AF68E1" w:rsidP="00AF68E1">
            <w:pPr>
              <w:suppressAutoHyphens w:val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AF68E1">
              <w:rPr>
                <w:b/>
                <w:bCs/>
                <w:iCs/>
                <w:sz w:val="24"/>
                <w:szCs w:val="24"/>
              </w:rPr>
              <w:t>ГЭС-3</w:t>
            </w:r>
          </w:p>
          <w:p w14:paraId="2DEF4123" w14:textId="79CAB23D" w:rsidR="00AF68E1" w:rsidRPr="00AF68E1" w:rsidRDefault="00AF68E1" w:rsidP="00AF68E1">
            <w:pPr>
              <w:widowControl w:val="0"/>
              <w:jc w:val="center"/>
              <w:rPr>
                <w:sz w:val="24"/>
                <w:szCs w:val="24"/>
              </w:rPr>
            </w:pPr>
            <w:r w:rsidRPr="00AF68E1">
              <w:rPr>
                <w:bCs/>
                <w:iCs/>
                <w:sz w:val="24"/>
                <w:szCs w:val="24"/>
              </w:rPr>
              <w:t>Камчатский край, Камчатский край, р–н Усть–Большерецкий, сооружение ГЭС на р. Толмачева.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86934" w14:textId="71505DA9" w:rsidR="00AF68E1" w:rsidRPr="00AF68E1" w:rsidRDefault="00AF68E1" w:rsidP="00A56F9E">
            <w:pPr>
              <w:widowControl w:val="0"/>
              <w:jc w:val="center"/>
              <w:rPr>
                <w:sz w:val="24"/>
                <w:szCs w:val="24"/>
              </w:rPr>
            </w:pPr>
            <w:r w:rsidRPr="00AF68E1">
              <w:rPr>
                <w:sz w:val="24"/>
                <w:szCs w:val="24"/>
              </w:rPr>
              <w:t>Система контроля и управления доступом ГЭС-3 (далее СКУД ГЭС-3)</w:t>
            </w:r>
          </w:p>
        </w:tc>
      </w:tr>
      <w:tr w:rsidR="00AF68E1" w14:paraId="5E9BEE8F" w14:textId="043BAB27" w:rsidTr="00AF68E1">
        <w:trPr>
          <w:trHeight w:val="973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29F79" w14:textId="77777777" w:rsidR="00AF68E1" w:rsidRPr="00AF68E1" w:rsidRDefault="00AF68E1" w:rsidP="00A56F9E">
            <w:pPr>
              <w:pStyle w:val="aff0"/>
              <w:widowControl w:val="0"/>
              <w:numPr>
                <w:ilvl w:val="0"/>
                <w:numId w:val="7"/>
              </w:numPr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CBFD8" w14:textId="77777777" w:rsidR="00AF68E1" w:rsidRPr="00AF68E1" w:rsidRDefault="00AF68E1" w:rsidP="00A56F9E">
            <w:pPr>
              <w:widowControl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8A7F8" w14:textId="77777777" w:rsidR="00AF68E1" w:rsidRPr="00AF68E1" w:rsidRDefault="00AF68E1" w:rsidP="00A56F9E">
            <w:pPr>
              <w:widowControl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0C183" w14:textId="77777777" w:rsidR="00AF68E1" w:rsidRPr="00AF68E1" w:rsidRDefault="00AF68E1" w:rsidP="00AF68E1">
            <w:pPr>
              <w:suppressAutoHyphens w:val="0"/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CB86C" w14:textId="5B9BD160" w:rsidR="00AF68E1" w:rsidRPr="00AF68E1" w:rsidRDefault="00AF68E1" w:rsidP="00A56F9E">
            <w:pPr>
              <w:widowControl w:val="0"/>
              <w:jc w:val="center"/>
              <w:rPr>
                <w:sz w:val="24"/>
                <w:szCs w:val="24"/>
              </w:rPr>
            </w:pPr>
            <w:r w:rsidRPr="00AF68E1">
              <w:rPr>
                <w:iCs/>
                <w:sz w:val="24"/>
                <w:szCs w:val="24"/>
              </w:rPr>
              <w:t>Система сбора и обработки информации (далее ССОИ)</w:t>
            </w:r>
          </w:p>
        </w:tc>
      </w:tr>
    </w:tbl>
    <w:p w14:paraId="6CA9AED1" w14:textId="77777777" w:rsidR="008F75A7" w:rsidRDefault="00BC2F87">
      <w:pPr>
        <w:pStyle w:val="4"/>
        <w:numPr>
          <w:ilvl w:val="1"/>
          <w:numId w:val="3"/>
        </w:numPr>
      </w:pPr>
      <w:bookmarkStart w:id="12" w:name="_Hlk49857604"/>
      <w:bookmarkStart w:id="13" w:name="_Toc46743509"/>
      <w:bookmarkStart w:id="14" w:name="_Toc233793792"/>
      <w:r>
        <w:t xml:space="preserve">Информация в отношении исполнения договора, </w:t>
      </w:r>
      <w:bookmarkStart w:id="15" w:name="_Hlk46492347"/>
      <w:r>
        <w:t xml:space="preserve">которая должна быть учтена при подготовке заявки </w:t>
      </w:r>
      <w:bookmarkEnd w:id="15"/>
      <w:r>
        <w:t xml:space="preserve">(в том числе перечень ресурсов, услуг и документов, предоставляемых </w:t>
      </w:r>
      <w:r>
        <w:rPr>
          <w:lang w:val="ru-RU"/>
        </w:rPr>
        <w:t>заказчиком</w:t>
      </w:r>
      <w:r>
        <w:t xml:space="preserve"> на этапе исполнения договора)</w:t>
      </w:r>
      <w:bookmarkEnd w:id="12"/>
      <w:bookmarkEnd w:id="13"/>
      <w:bookmarkEnd w:id="14"/>
      <w:r>
        <w:rPr>
          <w:lang w:val="ru-RU"/>
        </w:rPr>
        <w:t xml:space="preserve"> </w:t>
      </w:r>
    </w:p>
    <w:p w14:paraId="6F1D4BD4" w14:textId="77777777" w:rsidR="00A56F9E" w:rsidRPr="00A56F9E" w:rsidRDefault="00A56F9E">
      <w:pPr>
        <w:rPr>
          <w:sz w:val="24"/>
          <w:szCs w:val="24"/>
          <w:highlight w:val="yellow"/>
          <w:lang w:val="x-none" w:eastAsia="x-none"/>
        </w:rPr>
      </w:pPr>
    </w:p>
    <w:p w14:paraId="151F1929" w14:textId="240B8487" w:rsidR="00A56F9E" w:rsidRPr="00A56F9E" w:rsidRDefault="00A56F9E" w:rsidP="00A56F9E">
      <w:pPr>
        <w:pStyle w:val="aff0"/>
        <w:shd w:val="clear" w:color="auto" w:fill="FFFFFF"/>
        <w:tabs>
          <w:tab w:val="left" w:pos="1134"/>
        </w:tabs>
        <w:ind w:left="0" w:firstLine="426"/>
        <w:jc w:val="both"/>
        <w:rPr>
          <w:rFonts w:eastAsia="Times New Roman"/>
          <w:color w:val="000000"/>
          <w:lang w:eastAsia="x-none"/>
        </w:rPr>
      </w:pPr>
      <w:r w:rsidRPr="00A56F9E">
        <w:rPr>
          <w:rFonts w:eastAsia="Times New Roman"/>
          <w:color w:val="000000"/>
          <w:lang w:eastAsia="x-none"/>
        </w:rPr>
        <w:t>Строител</w:t>
      </w:r>
      <w:r w:rsidR="00AF68E1">
        <w:rPr>
          <w:rFonts w:eastAsia="Times New Roman"/>
          <w:color w:val="000000"/>
          <w:lang w:eastAsia="x-none"/>
        </w:rPr>
        <w:t>ьно-монтажные</w:t>
      </w:r>
      <w:r w:rsidRPr="00A56F9E">
        <w:rPr>
          <w:rFonts w:eastAsia="Times New Roman"/>
          <w:color w:val="000000"/>
          <w:lang w:eastAsia="x-none"/>
        </w:rPr>
        <w:t xml:space="preserve"> работы выполняются в соответствии с рабочей документацией </w:t>
      </w:r>
      <w:r w:rsidR="00AF68E1" w:rsidRPr="00140285">
        <w:rPr>
          <w:spacing w:val="-2"/>
        </w:rPr>
        <w:t xml:space="preserve">РД ТОМ </w:t>
      </w:r>
      <w:r w:rsidR="00AF68E1" w:rsidRPr="00140285">
        <w:rPr>
          <w:bCs/>
          <w:spacing w:val="-2"/>
        </w:rPr>
        <w:t>2189-69-9-КСБ, ТОМ 2189-69-10-КСБ и ТОМ 2189-69-11-КСБ</w:t>
      </w:r>
      <w:r w:rsidRPr="00140285">
        <w:rPr>
          <w:rFonts w:eastAsia="Times New Roman"/>
          <w:color w:val="000000"/>
          <w:lang w:eastAsia="x-none"/>
        </w:rPr>
        <w:t>,</w:t>
      </w:r>
      <w:r w:rsidR="00AF68E1" w:rsidRPr="00140285">
        <w:rPr>
          <w:rFonts w:eastAsia="Times New Roman"/>
          <w:color w:val="000000"/>
          <w:lang w:eastAsia="x-none"/>
        </w:rPr>
        <w:t xml:space="preserve"> </w:t>
      </w:r>
      <w:r w:rsidR="00AF68E1" w:rsidRPr="00140285">
        <w:rPr>
          <w:bCs/>
          <w:iCs/>
          <w:spacing w:val="-2"/>
        </w:rPr>
        <w:t>РД ТОМ 2189-69-5-КСБ и ТОМ 2189-69-КСБ-ТТ,</w:t>
      </w:r>
      <w:r w:rsidR="00AF68E1" w:rsidRPr="00140285">
        <w:rPr>
          <w:bCs/>
          <w:iCs/>
          <w:snapToGrid w:val="0"/>
        </w:rPr>
        <w:t xml:space="preserve"> </w:t>
      </w:r>
      <w:r w:rsidR="00AF68E1" w:rsidRPr="00140285">
        <w:rPr>
          <w:bCs/>
          <w:iCs/>
          <w:snapToGrid w:val="0"/>
          <w:spacing w:val="-2"/>
        </w:rPr>
        <w:t>ТОМ 2189-69-1-ОТР, ТОМ 2189-69-25т-КСБ</w:t>
      </w:r>
      <w:r w:rsidR="00AF68E1" w:rsidRPr="00AF68E1">
        <w:rPr>
          <w:bCs/>
          <w:iCs/>
          <w:snapToGrid w:val="0"/>
          <w:spacing w:val="-2"/>
          <w:sz w:val="20"/>
          <w:szCs w:val="20"/>
        </w:rPr>
        <w:t>,</w:t>
      </w:r>
      <w:r w:rsidRPr="00A56F9E">
        <w:rPr>
          <w:rFonts w:eastAsia="Times New Roman"/>
          <w:color w:val="000000"/>
          <w:lang w:eastAsia="x-none"/>
        </w:rPr>
        <w:t xml:space="preserve"> а также в соответствии с требованиями нормативных документов - технических регламентов, государственных стандартов (ГОСТ), строительных норм и правил (СНиП), отраслевых стандартов (ОСТ), сводов правил (СП), технических условий (ТУ) и иных документов, устанавливающих требования к безопасности выполнения работ, соблюдения противопожарных, природоохранных (экологически) требований.</w:t>
      </w:r>
    </w:p>
    <w:p w14:paraId="59717DF4" w14:textId="2FB2CD91" w:rsidR="008F75A7" w:rsidRDefault="008F75A7">
      <w:pPr>
        <w:pStyle w:val="aff0"/>
        <w:ind w:left="0"/>
      </w:pPr>
    </w:p>
    <w:p w14:paraId="71F9D44D" w14:textId="77777777" w:rsidR="008F75A7" w:rsidRDefault="00BC2F87">
      <w:pPr>
        <w:pStyle w:val="1"/>
        <w:keepLines/>
        <w:ind w:left="357" w:hanging="357"/>
        <w:jc w:val="center"/>
        <w:rPr>
          <w:iCs/>
          <w:caps/>
          <w:lang w:val="ru-RU"/>
        </w:rPr>
      </w:pPr>
      <w:bookmarkStart w:id="16" w:name="_Hlk48209761"/>
      <w:bookmarkStart w:id="17" w:name="_Toc46743510"/>
      <w:bookmarkStart w:id="18" w:name="_Toc50125126"/>
      <w:bookmarkStart w:id="19" w:name="_Toc51339693"/>
      <w:bookmarkStart w:id="20" w:name="_Toc233793793"/>
      <w:bookmarkEnd w:id="16"/>
      <w:bookmarkEnd w:id="17"/>
      <w:bookmarkEnd w:id="18"/>
      <w:r>
        <w:rPr>
          <w:iCs/>
          <w:lang w:val="ru-RU"/>
        </w:rPr>
        <w:t>Требования</w:t>
      </w:r>
      <w:r>
        <w:rPr>
          <w:iCs/>
        </w:rPr>
        <w:t xml:space="preserve"> к продукции</w:t>
      </w:r>
      <w:bookmarkEnd w:id="19"/>
      <w:bookmarkEnd w:id="20"/>
    </w:p>
    <w:p w14:paraId="185285F0" w14:textId="72A70C51" w:rsidR="008F75A7" w:rsidRDefault="00BC2F87">
      <w:pPr>
        <w:pStyle w:val="4"/>
        <w:numPr>
          <w:ilvl w:val="1"/>
          <w:numId w:val="3"/>
        </w:numPr>
      </w:pPr>
      <w:bookmarkStart w:id="21" w:name="_Toc233793794"/>
      <w:r>
        <w:t xml:space="preserve">Требования к объемам и срокам </w:t>
      </w:r>
      <w:r w:rsidR="00934180">
        <w:rPr>
          <w:lang w:val="ru-RU"/>
        </w:rPr>
        <w:t>выполнения работ</w:t>
      </w:r>
      <w:bookmarkEnd w:id="21"/>
    </w:p>
    <w:p w14:paraId="30E8F452" w14:textId="764EE14E" w:rsidR="008F75A7" w:rsidRDefault="00BC2F87">
      <w:pPr>
        <w:pStyle w:val="30"/>
      </w:pPr>
      <w:bookmarkStart w:id="22" w:name="_Toc233793795"/>
      <w:r>
        <w:rPr>
          <w:lang w:val="ru-RU"/>
        </w:rPr>
        <w:t>Требования к</w:t>
      </w:r>
      <w:r w:rsidR="00934180">
        <w:rPr>
          <w:lang w:val="ru-RU"/>
        </w:rPr>
        <w:t xml:space="preserve"> видам и объемам работ</w:t>
      </w:r>
      <w:bookmarkEnd w:id="22"/>
    </w:p>
    <w:p w14:paraId="3F8A1FC4" w14:textId="77777777" w:rsidR="00FF4884" w:rsidRDefault="00FF4884" w:rsidP="00FF4884">
      <w:pPr>
        <w:rPr>
          <w:b/>
        </w:rPr>
      </w:pPr>
      <w:bookmarkStart w:id="23" w:name="_Toc51339695"/>
      <w:bookmarkStart w:id="24" w:name="_Toc54643705"/>
    </w:p>
    <w:p w14:paraId="57124D93" w14:textId="594ECFE3" w:rsidR="00FF4884" w:rsidRPr="00FF4884" w:rsidRDefault="00BC2F87" w:rsidP="00FF4884">
      <w:pPr>
        <w:rPr>
          <w:b/>
          <w:sz w:val="24"/>
          <w:szCs w:val="24"/>
        </w:rPr>
      </w:pPr>
      <w:r w:rsidRPr="00FF4884">
        <w:rPr>
          <w:b/>
          <w:sz w:val="24"/>
          <w:szCs w:val="24"/>
        </w:rPr>
        <w:t xml:space="preserve">Таблица 2. Перечень </w:t>
      </w:r>
      <w:bookmarkEnd w:id="23"/>
      <w:r w:rsidRPr="00FF4884">
        <w:rPr>
          <w:b/>
          <w:sz w:val="24"/>
          <w:szCs w:val="24"/>
        </w:rPr>
        <w:t xml:space="preserve">и объем </w:t>
      </w:r>
      <w:r w:rsidR="00934180" w:rsidRPr="00FF4884">
        <w:rPr>
          <w:b/>
          <w:sz w:val="24"/>
          <w:szCs w:val="24"/>
        </w:rPr>
        <w:t>выполняемых работ</w:t>
      </w:r>
      <w:bookmarkEnd w:id="24"/>
    </w:p>
    <w:tbl>
      <w:tblPr>
        <w:tblW w:w="98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0"/>
        <w:gridCol w:w="4849"/>
        <w:gridCol w:w="1418"/>
        <w:gridCol w:w="2693"/>
      </w:tblGrid>
      <w:tr w:rsidR="008F75A7" w14:paraId="78E6A0E8" w14:textId="77777777" w:rsidTr="00BB202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01E11" w14:textId="77777777" w:rsidR="008F75A7" w:rsidRDefault="00BC2F87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№</w:t>
            </w:r>
          </w:p>
          <w:p w14:paraId="713E421F" w14:textId="77777777" w:rsidR="008F75A7" w:rsidRDefault="00BC2F87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B9831" w14:textId="228FEFA0" w:rsidR="008F75A7" w:rsidRDefault="00BC2F87" w:rsidP="00934180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r w:rsidR="00934180">
              <w:rPr>
                <w:sz w:val="24"/>
                <w:szCs w:val="24"/>
              </w:rPr>
              <w:t>работ / этапа работ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A9699" w14:textId="77777777" w:rsidR="008F75A7" w:rsidRDefault="00BC2F87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03CBA" w14:textId="77777777" w:rsidR="008F75A7" w:rsidRDefault="00BC2F87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 w:rsidR="008F75A7" w14:paraId="3902CE14" w14:textId="77777777" w:rsidTr="00BB202A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7CF5B" w14:textId="77777777" w:rsidR="008F75A7" w:rsidRDefault="00BC2F87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9A9F44" w14:textId="77777777" w:rsidR="008F75A7" w:rsidRDefault="00BC2F87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DCB8EF" w14:textId="77777777" w:rsidR="008F75A7" w:rsidRDefault="00BC2F87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AFA2BC" w14:textId="77777777" w:rsidR="008F75A7" w:rsidRDefault="00BC2F87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B70C43" w14:paraId="62122C19" w14:textId="77777777" w:rsidTr="00BD34D0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772A57" w14:textId="47A01375" w:rsidR="00B70C43" w:rsidRPr="00BB202A" w:rsidRDefault="00B70C4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8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2917" w14:textId="44EA85F7" w:rsidR="00B70C43" w:rsidRPr="00AF68E1" w:rsidRDefault="00B70C43" w:rsidP="00AF68E1">
            <w:pPr>
              <w:widowControl w:val="0"/>
              <w:jc w:val="center"/>
              <w:rPr>
                <w:sz w:val="24"/>
                <w:szCs w:val="24"/>
              </w:rPr>
            </w:pPr>
            <w:r w:rsidRPr="00B70C43">
              <w:rPr>
                <w:sz w:val="24"/>
                <w:szCs w:val="24"/>
              </w:rPr>
              <w:t xml:space="preserve">Этап Система </w:t>
            </w:r>
            <w:r w:rsidR="00AF68E1" w:rsidRPr="00AF68E1">
              <w:rPr>
                <w:sz w:val="24"/>
                <w:szCs w:val="24"/>
              </w:rPr>
              <w:t>контроля и управления доступом ГЭС-3</w:t>
            </w:r>
            <w:r w:rsidR="00B74A24">
              <w:rPr>
                <w:sz w:val="24"/>
                <w:szCs w:val="24"/>
              </w:rPr>
              <w:t>:</w:t>
            </w:r>
          </w:p>
        </w:tc>
      </w:tr>
      <w:tr w:rsidR="00BB202A" w14:paraId="3FF489B2" w14:textId="77777777" w:rsidTr="00BD34D0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F3F2D" w14:textId="59AA81DD" w:rsidR="00BB202A" w:rsidRPr="00BB202A" w:rsidRDefault="00BB202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54D27" w14:textId="77777777" w:rsidR="007E36A9" w:rsidRDefault="00BB202A" w:rsidP="00BB202A">
            <w:pPr>
              <w:widowControl w:val="0"/>
              <w:jc w:val="center"/>
              <w:rPr>
                <w:sz w:val="24"/>
                <w:szCs w:val="24"/>
              </w:rPr>
            </w:pPr>
            <w:r w:rsidRPr="00BB202A">
              <w:rPr>
                <w:sz w:val="24"/>
                <w:szCs w:val="24"/>
              </w:rPr>
              <w:t xml:space="preserve">- Строительно-монтажные работы; </w:t>
            </w:r>
          </w:p>
          <w:p w14:paraId="05762906" w14:textId="04CBE562" w:rsidR="00BB202A" w:rsidRDefault="00B74A24" w:rsidP="00BB202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Пусконаладочные работы;</w:t>
            </w:r>
          </w:p>
          <w:p w14:paraId="43F7951D" w14:textId="32C842B7" w:rsidR="00B74A24" w:rsidRPr="00B74A24" w:rsidRDefault="00B74A24" w:rsidP="00BB202A">
            <w:pPr>
              <w:widowControl w:val="0"/>
              <w:jc w:val="center"/>
              <w:rPr>
                <w:sz w:val="24"/>
                <w:szCs w:val="24"/>
              </w:rPr>
            </w:pPr>
            <w:r w:rsidRPr="00B74A24">
              <w:rPr>
                <w:sz w:val="24"/>
                <w:szCs w:val="24"/>
              </w:rPr>
              <w:t>-</w:t>
            </w:r>
            <w:r w:rsidRPr="00B74A24">
              <w:rPr>
                <w:iCs/>
                <w:sz w:val="24"/>
                <w:szCs w:val="24"/>
              </w:rPr>
              <w:t xml:space="preserve"> Проведение комплексных испытаний и опробование оборудования.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F6FD9" w14:textId="6BF2D041" w:rsidR="00BB202A" w:rsidRDefault="00BB202A" w:rsidP="007E36A9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BB202A">
              <w:rPr>
                <w:sz w:val="24"/>
                <w:szCs w:val="24"/>
              </w:rPr>
              <w:t xml:space="preserve">В соответствии с </w:t>
            </w:r>
            <w:r w:rsidR="00E13370">
              <w:rPr>
                <w:sz w:val="24"/>
                <w:szCs w:val="24"/>
              </w:rPr>
              <w:t>Рабочей документацией</w:t>
            </w:r>
            <w:r w:rsidRPr="00B74A24">
              <w:rPr>
                <w:sz w:val="24"/>
                <w:szCs w:val="24"/>
              </w:rPr>
              <w:t xml:space="preserve"> </w:t>
            </w:r>
            <w:r w:rsidR="00B74A24" w:rsidRPr="00B74A24">
              <w:rPr>
                <w:rFonts w:eastAsia="Calibri"/>
                <w:spacing w:val="-2"/>
                <w:sz w:val="24"/>
                <w:szCs w:val="24"/>
              </w:rPr>
              <w:t xml:space="preserve">РД ТОМ </w:t>
            </w:r>
            <w:r w:rsidR="00B74A24" w:rsidRPr="00B74A24">
              <w:rPr>
                <w:rFonts w:eastAsia="Calibri"/>
                <w:bCs/>
                <w:spacing w:val="-2"/>
                <w:sz w:val="24"/>
                <w:szCs w:val="24"/>
              </w:rPr>
              <w:t>2189-69-9-КСБ, ТОМ 2189-69-10-КСБ и ТОМ 2189-69-11-КСБ</w:t>
            </w:r>
            <w:r w:rsidR="00E13370">
              <w:rPr>
                <w:rFonts w:eastAsia="Calibri"/>
                <w:bCs/>
                <w:spacing w:val="-2"/>
                <w:sz w:val="24"/>
                <w:szCs w:val="24"/>
              </w:rPr>
              <w:t>;</w:t>
            </w:r>
          </w:p>
          <w:p w14:paraId="4D11D3BB" w14:textId="10F2C2C1" w:rsidR="00BB202A" w:rsidRPr="00BB202A" w:rsidRDefault="00BB202A" w:rsidP="007E36A9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E13370">
              <w:rPr>
                <w:sz w:val="24"/>
                <w:szCs w:val="24"/>
              </w:rPr>
              <w:t>В</w:t>
            </w:r>
            <w:r w:rsidR="00E13370" w:rsidRPr="00BB202A">
              <w:rPr>
                <w:sz w:val="24"/>
                <w:szCs w:val="24"/>
              </w:rPr>
              <w:t xml:space="preserve">едомостью объемов работ </w:t>
            </w:r>
            <w:r w:rsidRPr="00BB202A">
              <w:rPr>
                <w:sz w:val="24"/>
                <w:szCs w:val="24"/>
              </w:rPr>
              <w:t>(Приложение № 1</w:t>
            </w:r>
            <w:r>
              <w:rPr>
                <w:sz w:val="24"/>
                <w:szCs w:val="24"/>
              </w:rPr>
              <w:t xml:space="preserve"> </w:t>
            </w:r>
            <w:r w:rsidR="00B70C43">
              <w:rPr>
                <w:sz w:val="24"/>
                <w:szCs w:val="24"/>
              </w:rPr>
              <w:t>к настоящ</w:t>
            </w:r>
            <w:r>
              <w:rPr>
                <w:sz w:val="24"/>
                <w:szCs w:val="24"/>
              </w:rPr>
              <w:t>ему Техническому заданию</w:t>
            </w:r>
            <w:r w:rsidR="00E13370">
              <w:rPr>
                <w:sz w:val="24"/>
                <w:szCs w:val="24"/>
              </w:rPr>
              <w:t>)</w:t>
            </w:r>
            <w:r w:rsidR="00B70C43">
              <w:rPr>
                <w:sz w:val="24"/>
                <w:szCs w:val="24"/>
              </w:rPr>
              <w:t>.</w:t>
            </w:r>
          </w:p>
        </w:tc>
      </w:tr>
      <w:tr w:rsidR="00B70C43" w14:paraId="7194FD79" w14:textId="77777777" w:rsidTr="00BD34D0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02602" w14:textId="2DB884B1" w:rsidR="00B70C43" w:rsidRPr="00BB202A" w:rsidRDefault="00B70C4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89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0D415" w14:textId="5A8A600F" w:rsidR="00B70C43" w:rsidRPr="00C51A6F" w:rsidRDefault="00B70C43" w:rsidP="00B74A24">
            <w:pPr>
              <w:widowControl w:val="0"/>
              <w:jc w:val="center"/>
              <w:rPr>
                <w:sz w:val="24"/>
                <w:szCs w:val="24"/>
              </w:rPr>
            </w:pPr>
            <w:r w:rsidRPr="00B70C43">
              <w:rPr>
                <w:sz w:val="24"/>
                <w:szCs w:val="24"/>
              </w:rPr>
              <w:t xml:space="preserve">Этап Система </w:t>
            </w:r>
            <w:r w:rsidR="00B74A24" w:rsidRPr="00B74A24">
              <w:rPr>
                <w:sz w:val="24"/>
                <w:szCs w:val="24"/>
              </w:rPr>
              <w:t>сбора и обработки и</w:t>
            </w:r>
            <w:r w:rsidR="00B74A24">
              <w:rPr>
                <w:sz w:val="24"/>
                <w:szCs w:val="24"/>
              </w:rPr>
              <w:t>нформации</w:t>
            </w:r>
            <w:r w:rsidR="00C51A6F" w:rsidRPr="00C51A6F">
              <w:rPr>
                <w:sz w:val="24"/>
                <w:szCs w:val="24"/>
              </w:rPr>
              <w:t>:</w:t>
            </w:r>
          </w:p>
        </w:tc>
      </w:tr>
      <w:tr w:rsidR="00B70C43" w14:paraId="6AAE7E52" w14:textId="77777777" w:rsidTr="00BD34D0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EA1D0" w14:textId="22DCA008" w:rsidR="00B70C43" w:rsidRPr="00BB202A" w:rsidRDefault="00B70C4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7B2DE" w14:textId="77777777" w:rsidR="007E36A9" w:rsidRDefault="00B70C43" w:rsidP="00B70C43">
            <w:pPr>
              <w:widowControl w:val="0"/>
              <w:jc w:val="center"/>
              <w:rPr>
                <w:sz w:val="24"/>
                <w:szCs w:val="24"/>
              </w:rPr>
            </w:pPr>
            <w:r w:rsidRPr="00BB202A">
              <w:rPr>
                <w:sz w:val="24"/>
                <w:szCs w:val="24"/>
              </w:rPr>
              <w:t xml:space="preserve">- Строительно-монтажные работы; </w:t>
            </w:r>
          </w:p>
          <w:p w14:paraId="0FF3B217" w14:textId="4B2B1453" w:rsidR="00B70C43" w:rsidRDefault="00B74A24" w:rsidP="00B70C4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Пусконаладочные работы;</w:t>
            </w:r>
          </w:p>
          <w:p w14:paraId="779293B5" w14:textId="74599B5F" w:rsidR="00B74A24" w:rsidRPr="00B74A24" w:rsidRDefault="00B74A24" w:rsidP="00B70C43">
            <w:pPr>
              <w:widowControl w:val="0"/>
              <w:jc w:val="center"/>
              <w:rPr>
                <w:sz w:val="24"/>
                <w:szCs w:val="24"/>
              </w:rPr>
            </w:pPr>
            <w:r w:rsidRPr="002730F3">
              <w:rPr>
                <w:i/>
                <w:sz w:val="24"/>
                <w:szCs w:val="24"/>
              </w:rPr>
              <w:t>-</w:t>
            </w:r>
            <w:r w:rsidRPr="002730F3">
              <w:rPr>
                <w:iCs/>
                <w:sz w:val="24"/>
                <w:szCs w:val="24"/>
              </w:rPr>
              <w:t xml:space="preserve"> </w:t>
            </w:r>
            <w:r w:rsidRPr="00B74A24">
              <w:rPr>
                <w:iCs/>
                <w:sz w:val="24"/>
                <w:szCs w:val="24"/>
              </w:rPr>
              <w:t>Проведение комплексных испытаний и опробование оборудования.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15DB4" w14:textId="688DD338" w:rsidR="00B74A24" w:rsidRDefault="007E36A9" w:rsidP="007E36A9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B70C43" w:rsidRPr="00B70C43">
              <w:rPr>
                <w:sz w:val="24"/>
                <w:szCs w:val="24"/>
              </w:rPr>
              <w:t>В соответст</w:t>
            </w:r>
            <w:r w:rsidR="00E13370">
              <w:rPr>
                <w:sz w:val="24"/>
                <w:szCs w:val="24"/>
              </w:rPr>
              <w:t xml:space="preserve">вии с Рабочей документацией </w:t>
            </w:r>
            <w:r w:rsidR="00B74A24" w:rsidRPr="00B74A24">
              <w:rPr>
                <w:rFonts w:eastAsia="Calibri"/>
                <w:bCs/>
                <w:iCs/>
                <w:spacing w:val="-2"/>
                <w:sz w:val="24"/>
                <w:szCs w:val="24"/>
              </w:rPr>
              <w:t>РД ТОМ 2189-69-5-КСБ и ТОМ 2189-69-КСБ-ТТ,</w:t>
            </w:r>
            <w:r w:rsidR="00B74A24" w:rsidRPr="00B74A24">
              <w:rPr>
                <w:bCs/>
                <w:iCs/>
                <w:snapToGrid w:val="0"/>
                <w:sz w:val="24"/>
                <w:szCs w:val="24"/>
              </w:rPr>
              <w:t xml:space="preserve"> </w:t>
            </w:r>
            <w:r w:rsidR="00B74A24" w:rsidRPr="00B74A24">
              <w:rPr>
                <w:rFonts w:eastAsia="Calibri"/>
                <w:bCs/>
                <w:iCs/>
                <w:snapToGrid w:val="0"/>
                <w:spacing w:val="-2"/>
                <w:sz w:val="24"/>
                <w:szCs w:val="24"/>
              </w:rPr>
              <w:t>ТОМ 2189-69-1-ОТР, ТОМ 2189-69-25т-КСБ</w:t>
            </w:r>
            <w:r w:rsidR="00B74A24" w:rsidRPr="00B70C43">
              <w:rPr>
                <w:sz w:val="24"/>
                <w:szCs w:val="24"/>
              </w:rPr>
              <w:t xml:space="preserve"> </w:t>
            </w:r>
          </w:p>
          <w:p w14:paraId="31858790" w14:textId="33C29D71" w:rsidR="00B70C43" w:rsidRPr="00BB202A" w:rsidRDefault="00B70C43" w:rsidP="007E36A9">
            <w:pPr>
              <w:widowControl w:val="0"/>
              <w:rPr>
                <w:sz w:val="24"/>
                <w:szCs w:val="24"/>
              </w:rPr>
            </w:pPr>
            <w:r w:rsidRPr="00B70C43">
              <w:rPr>
                <w:sz w:val="24"/>
                <w:szCs w:val="24"/>
              </w:rPr>
              <w:t>2.</w:t>
            </w:r>
            <w:r w:rsidR="00E13370" w:rsidRPr="00BB202A">
              <w:rPr>
                <w:sz w:val="24"/>
                <w:szCs w:val="24"/>
              </w:rPr>
              <w:t xml:space="preserve"> </w:t>
            </w:r>
            <w:r w:rsidR="00E13370">
              <w:rPr>
                <w:sz w:val="24"/>
                <w:szCs w:val="24"/>
              </w:rPr>
              <w:t>В</w:t>
            </w:r>
            <w:r w:rsidR="00E13370" w:rsidRPr="00BB202A">
              <w:rPr>
                <w:sz w:val="24"/>
                <w:szCs w:val="24"/>
              </w:rPr>
              <w:t>едомостью объемов работ</w:t>
            </w:r>
            <w:r w:rsidR="00E13370" w:rsidRPr="00B70C43">
              <w:rPr>
                <w:sz w:val="24"/>
                <w:szCs w:val="24"/>
              </w:rPr>
              <w:t xml:space="preserve"> </w:t>
            </w:r>
            <w:r w:rsidRPr="00B70C43">
              <w:rPr>
                <w:sz w:val="24"/>
                <w:szCs w:val="24"/>
              </w:rPr>
              <w:t>(Приложение № 1 к настоящему Техническому заданию)</w:t>
            </w:r>
          </w:p>
        </w:tc>
      </w:tr>
    </w:tbl>
    <w:p w14:paraId="425FD826" w14:textId="7FA5C69A" w:rsidR="00B70C43" w:rsidRDefault="00B70C43" w:rsidP="003C1B5D">
      <w:pPr>
        <w:widowControl w:val="0"/>
        <w:tabs>
          <w:tab w:val="left" w:pos="426"/>
        </w:tabs>
        <w:spacing w:before="120" w:after="120"/>
        <w:rPr>
          <w:bCs/>
          <w:i/>
          <w:sz w:val="24"/>
          <w:szCs w:val="24"/>
          <w:shd w:val="clear" w:color="auto" w:fill="FFFF99"/>
        </w:rPr>
      </w:pPr>
    </w:p>
    <w:p w14:paraId="437104E5" w14:textId="4A56D948" w:rsidR="008F75A7" w:rsidRDefault="00BC2F87">
      <w:pPr>
        <w:pStyle w:val="30"/>
        <w:rPr>
          <w:lang w:val="ru-RU"/>
        </w:rPr>
      </w:pPr>
      <w:bookmarkStart w:id="25" w:name="_Toc51339696"/>
      <w:bookmarkStart w:id="26" w:name="_Toc233793796"/>
      <w:r>
        <w:rPr>
          <w:lang w:val="ru-RU"/>
        </w:rPr>
        <w:t xml:space="preserve">Требования </w:t>
      </w:r>
      <w:bookmarkEnd w:id="25"/>
      <w:r>
        <w:rPr>
          <w:lang w:val="ru-RU"/>
        </w:rPr>
        <w:t xml:space="preserve">к срокам </w:t>
      </w:r>
      <w:r w:rsidR="00934180">
        <w:rPr>
          <w:lang w:val="ru-RU"/>
        </w:rPr>
        <w:t>выполнения работ</w:t>
      </w:r>
      <w:bookmarkEnd w:id="26"/>
    </w:p>
    <w:p w14:paraId="3C2A82E8" w14:textId="18900589" w:rsidR="005B37D7" w:rsidRPr="00FF4884" w:rsidRDefault="00BC2F87" w:rsidP="00FF4884">
      <w:pPr>
        <w:rPr>
          <w:b/>
          <w:sz w:val="24"/>
          <w:szCs w:val="24"/>
        </w:rPr>
      </w:pPr>
      <w:bookmarkStart w:id="27" w:name="_Toc50125126_Копия_1"/>
      <w:bookmarkStart w:id="28" w:name="_Toc51339697"/>
      <w:bookmarkStart w:id="29" w:name="_Toc50125127"/>
      <w:bookmarkStart w:id="30" w:name="_Toc54643707"/>
      <w:bookmarkEnd w:id="27"/>
      <w:r w:rsidRPr="00FF4884">
        <w:rPr>
          <w:b/>
          <w:sz w:val="24"/>
          <w:szCs w:val="24"/>
        </w:rPr>
        <w:t xml:space="preserve">Таблица 3. </w:t>
      </w:r>
      <w:bookmarkStart w:id="31" w:name="_Hlk50465284"/>
      <w:r w:rsidRPr="00FF4884">
        <w:rPr>
          <w:b/>
          <w:sz w:val="24"/>
          <w:szCs w:val="24"/>
        </w:rPr>
        <w:t xml:space="preserve">Требования к срокам </w:t>
      </w:r>
      <w:bookmarkEnd w:id="28"/>
      <w:bookmarkEnd w:id="29"/>
      <w:bookmarkEnd w:id="31"/>
      <w:r w:rsidR="00934180" w:rsidRPr="00FF4884">
        <w:rPr>
          <w:b/>
          <w:sz w:val="24"/>
          <w:szCs w:val="24"/>
        </w:rPr>
        <w:t>выполнения работ</w:t>
      </w:r>
      <w:bookmarkEnd w:id="30"/>
    </w:p>
    <w:tbl>
      <w:tblPr>
        <w:tblW w:w="10598" w:type="dxa"/>
        <w:tblLayout w:type="fixed"/>
        <w:tblLook w:val="04A0" w:firstRow="1" w:lastRow="0" w:firstColumn="1" w:lastColumn="0" w:noHBand="0" w:noVBand="1"/>
      </w:tblPr>
      <w:tblGrid>
        <w:gridCol w:w="666"/>
        <w:gridCol w:w="2334"/>
        <w:gridCol w:w="2164"/>
        <w:gridCol w:w="2163"/>
        <w:gridCol w:w="3271"/>
      </w:tblGrid>
      <w:tr w:rsidR="003C1B5D" w14:paraId="49B1E555" w14:textId="54A29134" w:rsidTr="003C1B5D">
        <w:trPr>
          <w:trHeight w:val="1396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78374F" w14:textId="77777777" w:rsidR="003C1B5D" w:rsidRDefault="003C1B5D" w:rsidP="003C1B5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EEB760" w14:textId="3F4FD8FA" w:rsidR="003C1B5D" w:rsidRPr="00E13370" w:rsidRDefault="003C1B5D" w:rsidP="003C1B5D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  <w:lang w:val="en-US"/>
              </w:rPr>
              <w:t>работ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A5A11" w14:textId="785523CC" w:rsidR="003C1B5D" w:rsidRDefault="003C1B5D" w:rsidP="003C1B5D">
            <w:pPr>
              <w:widowControl w:val="0"/>
              <w:jc w:val="center"/>
              <w:rPr>
                <w:sz w:val="24"/>
                <w:szCs w:val="24"/>
              </w:rPr>
            </w:pPr>
            <w:r w:rsidRPr="002730F3">
              <w:rPr>
                <w:sz w:val="24"/>
                <w:szCs w:val="24"/>
              </w:rPr>
              <w:t>Наименование Объекта /основного средства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DCA5F" w14:textId="55A79616" w:rsidR="003C1B5D" w:rsidRDefault="003C1B5D" w:rsidP="003C1B5D">
            <w:pPr>
              <w:widowControl w:val="0"/>
              <w:jc w:val="center"/>
              <w:rPr>
                <w:sz w:val="24"/>
                <w:szCs w:val="24"/>
              </w:rPr>
            </w:pPr>
            <w:r w:rsidRPr="002730F3">
              <w:rPr>
                <w:sz w:val="24"/>
                <w:szCs w:val="24"/>
              </w:rPr>
              <w:t>Требования к началу срока выполнения работ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978F4" w14:textId="2F541DE9" w:rsidR="003C1B5D" w:rsidRDefault="003C1B5D" w:rsidP="003C1B5D">
            <w:pPr>
              <w:widowControl w:val="0"/>
              <w:jc w:val="center"/>
              <w:rPr>
                <w:sz w:val="24"/>
                <w:szCs w:val="24"/>
              </w:rPr>
            </w:pPr>
            <w:r w:rsidRPr="002730F3">
              <w:rPr>
                <w:sz w:val="24"/>
                <w:szCs w:val="24"/>
              </w:rPr>
              <w:t>Требования к окончанию срока выполнения работ</w:t>
            </w:r>
          </w:p>
        </w:tc>
      </w:tr>
      <w:tr w:rsidR="003C1B5D" w14:paraId="3830EA45" w14:textId="2C3DC740" w:rsidTr="00E13370">
        <w:trPr>
          <w:trHeight w:val="352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7CCAA" w14:textId="77777777" w:rsidR="003C1B5D" w:rsidRDefault="003C1B5D" w:rsidP="003C1B5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366FB" w14:textId="77777777" w:rsidR="003C1B5D" w:rsidRDefault="003C1B5D" w:rsidP="003C1B5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7F37B" w14:textId="070E8B41" w:rsidR="003C1B5D" w:rsidRPr="003C1B5D" w:rsidRDefault="003C1B5D" w:rsidP="003C1B5D">
            <w:pPr>
              <w:pStyle w:val="affff1"/>
              <w:keepNext w:val="0"/>
              <w:widowControl w:val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028121" w14:textId="3E6D5444" w:rsidR="003C1B5D" w:rsidRPr="003C1B5D" w:rsidRDefault="003C1B5D" w:rsidP="003C1B5D">
            <w:pPr>
              <w:pStyle w:val="affff1"/>
              <w:keepNext w:val="0"/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208F93" w14:textId="33BDBD89" w:rsidR="003C1B5D" w:rsidRPr="003C1B5D" w:rsidRDefault="003C1B5D" w:rsidP="003C1B5D">
            <w:pPr>
              <w:pStyle w:val="affff1"/>
              <w:keepNext w:val="0"/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5</w:t>
            </w:r>
          </w:p>
        </w:tc>
      </w:tr>
      <w:tr w:rsidR="003C1B5D" w14:paraId="237B129F" w14:textId="1624EA27" w:rsidTr="00E13370">
        <w:trPr>
          <w:trHeight w:val="1267"/>
        </w:trPr>
        <w:tc>
          <w:tcPr>
            <w:tcW w:w="6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983A40" w14:textId="77777777" w:rsidR="003C1B5D" w:rsidRDefault="003C1B5D" w:rsidP="003C1B5D">
            <w:pPr>
              <w:pStyle w:val="aff0"/>
              <w:widowControl w:val="0"/>
              <w:numPr>
                <w:ilvl w:val="0"/>
                <w:numId w:val="9"/>
              </w:numPr>
              <w:jc w:val="center"/>
            </w:pPr>
          </w:p>
        </w:tc>
        <w:tc>
          <w:tcPr>
            <w:tcW w:w="23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5FF7348" w14:textId="2154FF77" w:rsidR="003C1B5D" w:rsidRDefault="003C1B5D" w:rsidP="003C1B5D">
            <w:pPr>
              <w:widowControl w:val="0"/>
              <w:jc w:val="both"/>
              <w:rPr>
                <w:sz w:val="24"/>
                <w:szCs w:val="24"/>
              </w:rPr>
            </w:pPr>
            <w:r w:rsidRPr="002730F3">
              <w:rPr>
                <w:bCs/>
                <w:sz w:val="22"/>
                <w:szCs w:val="22"/>
              </w:rPr>
              <w:t>Технические средства охраны ГЭС-3 (Строительно-монтажные, пусконаладочные работы, п</w:t>
            </w:r>
            <w:r w:rsidRPr="002730F3">
              <w:rPr>
                <w:bCs/>
                <w:iCs/>
                <w:sz w:val="22"/>
                <w:szCs w:val="22"/>
              </w:rPr>
              <w:t>роведение комплексных испытаний и опробование оборудования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579C15" w14:textId="48FB8D45" w:rsidR="003C1B5D" w:rsidRPr="006F1DDA" w:rsidRDefault="003C1B5D" w:rsidP="003C1B5D">
            <w:pPr>
              <w:pStyle w:val="affff1"/>
              <w:keepNext w:val="0"/>
              <w:widowControl w:val="0"/>
              <w:spacing w:before="0" w:after="0"/>
              <w:jc w:val="center"/>
              <w:rPr>
                <w:rFonts w:eastAsia="Calibri"/>
                <w:iCs/>
                <w:sz w:val="24"/>
                <w:szCs w:val="24"/>
              </w:rPr>
            </w:pPr>
            <w:r w:rsidRPr="002730F3">
              <w:rPr>
                <w:szCs w:val="22"/>
              </w:rPr>
              <w:t>Система контроля и управления доступом ГЭС-3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5651" w14:textId="77A468DB" w:rsidR="003C1B5D" w:rsidRDefault="003C1B5D" w:rsidP="003C1B5D">
            <w:pPr>
              <w:pStyle w:val="affff1"/>
              <w:keepNext w:val="0"/>
              <w:widowControl w:val="0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6F1DDA">
              <w:rPr>
                <w:rFonts w:eastAsia="Calibri"/>
                <w:iCs/>
                <w:sz w:val="24"/>
                <w:szCs w:val="24"/>
              </w:rPr>
              <w:t>с даты, следующей за датой заключения Договора.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2E01" w14:textId="77777777" w:rsidR="003C1B5D" w:rsidRDefault="003C1B5D" w:rsidP="003C1B5D">
            <w:pPr>
              <w:pStyle w:val="affff1"/>
              <w:keepNext w:val="0"/>
              <w:widowControl w:val="0"/>
              <w:spacing w:before="0" w:after="0"/>
              <w:jc w:val="center"/>
              <w:rPr>
                <w:sz w:val="24"/>
                <w:szCs w:val="24"/>
              </w:rPr>
            </w:pPr>
          </w:p>
          <w:p w14:paraId="6AA3A843" w14:textId="01A8AE0C" w:rsidR="003C1B5D" w:rsidRPr="00E13370" w:rsidRDefault="00E13370" w:rsidP="003C1B5D">
            <w:pPr>
              <w:pStyle w:val="affff1"/>
              <w:keepNext w:val="0"/>
              <w:widowControl w:val="0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Cs/>
                <w:iCs/>
                <w:sz w:val="24"/>
                <w:szCs w:val="24"/>
              </w:rPr>
              <w:t>Н</w:t>
            </w:r>
            <w:r>
              <w:rPr>
                <w:bCs/>
                <w:iCs/>
                <w:sz w:val="24"/>
                <w:szCs w:val="24"/>
                <w:lang w:val="en-US"/>
              </w:rPr>
              <w:t>е</w:t>
            </w:r>
            <w:r>
              <w:rPr>
                <w:bCs/>
                <w:iCs/>
                <w:sz w:val="24"/>
                <w:szCs w:val="24"/>
              </w:rPr>
              <w:t xml:space="preserve"> позднее</w:t>
            </w:r>
            <w:r w:rsidR="003C1B5D">
              <w:rPr>
                <w:bCs/>
                <w:iCs/>
                <w:sz w:val="24"/>
                <w:szCs w:val="24"/>
                <w:lang w:val="en-US"/>
              </w:rPr>
              <w:t xml:space="preserve"> 10.12.2026 г.</w:t>
            </w:r>
          </w:p>
        </w:tc>
      </w:tr>
      <w:tr w:rsidR="003C1B5D" w14:paraId="010C4F8F" w14:textId="6F359717" w:rsidTr="00E13370">
        <w:trPr>
          <w:trHeight w:val="1267"/>
        </w:trPr>
        <w:tc>
          <w:tcPr>
            <w:tcW w:w="6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F946A" w14:textId="77777777" w:rsidR="003C1B5D" w:rsidRDefault="003C1B5D" w:rsidP="003C1B5D">
            <w:pPr>
              <w:pStyle w:val="aff0"/>
              <w:widowControl w:val="0"/>
              <w:numPr>
                <w:ilvl w:val="0"/>
                <w:numId w:val="9"/>
              </w:numPr>
              <w:jc w:val="center"/>
            </w:pPr>
          </w:p>
        </w:tc>
        <w:tc>
          <w:tcPr>
            <w:tcW w:w="23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5D77A8" w14:textId="77777777" w:rsidR="003C1B5D" w:rsidRPr="002730F3" w:rsidRDefault="003C1B5D" w:rsidP="003C1B5D">
            <w:pPr>
              <w:widowControl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C43702" w14:textId="6587B3E4" w:rsidR="003C1B5D" w:rsidRPr="002730F3" w:rsidRDefault="003C1B5D" w:rsidP="003C1B5D">
            <w:pPr>
              <w:pStyle w:val="affff1"/>
              <w:keepNext w:val="0"/>
              <w:widowControl w:val="0"/>
              <w:spacing w:before="0" w:after="0"/>
              <w:jc w:val="center"/>
              <w:rPr>
                <w:szCs w:val="22"/>
              </w:rPr>
            </w:pPr>
            <w:r w:rsidRPr="002730F3">
              <w:rPr>
                <w:iCs/>
                <w:szCs w:val="22"/>
              </w:rPr>
              <w:t>Система сбора и обработки информации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0C6F" w14:textId="11C0A832" w:rsidR="003C1B5D" w:rsidRPr="006F1DDA" w:rsidRDefault="00E13370" w:rsidP="003C1B5D">
            <w:pPr>
              <w:pStyle w:val="affff1"/>
              <w:keepNext w:val="0"/>
              <w:widowControl w:val="0"/>
              <w:spacing w:before="0" w:after="0"/>
              <w:jc w:val="center"/>
              <w:rPr>
                <w:rFonts w:eastAsia="Calibri"/>
                <w:iCs/>
                <w:sz w:val="24"/>
                <w:szCs w:val="24"/>
              </w:rPr>
            </w:pPr>
            <w:r w:rsidRPr="006F1DDA">
              <w:rPr>
                <w:rFonts w:eastAsia="Calibri"/>
                <w:iCs/>
                <w:sz w:val="24"/>
                <w:szCs w:val="24"/>
              </w:rPr>
              <w:t>с даты, следующей за датой заключения Договора.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1A23" w14:textId="77777777" w:rsidR="00E13370" w:rsidRDefault="00E13370" w:rsidP="003C1B5D">
            <w:pPr>
              <w:pStyle w:val="affff1"/>
              <w:keepNext w:val="0"/>
              <w:widowControl w:val="0"/>
              <w:spacing w:before="0" w:after="0"/>
              <w:jc w:val="center"/>
              <w:rPr>
                <w:bCs/>
                <w:iCs/>
                <w:sz w:val="24"/>
                <w:szCs w:val="24"/>
              </w:rPr>
            </w:pPr>
          </w:p>
          <w:p w14:paraId="6E0CEDD1" w14:textId="7043E383" w:rsidR="003C1B5D" w:rsidRDefault="00E13370" w:rsidP="003C1B5D">
            <w:pPr>
              <w:pStyle w:val="affff1"/>
              <w:keepNext w:val="0"/>
              <w:widowControl w:val="0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Н</w:t>
            </w:r>
            <w:r>
              <w:rPr>
                <w:bCs/>
                <w:iCs/>
                <w:sz w:val="24"/>
                <w:szCs w:val="24"/>
                <w:lang w:val="en-US"/>
              </w:rPr>
              <w:t>е</w:t>
            </w:r>
            <w:r>
              <w:rPr>
                <w:bCs/>
                <w:iCs/>
                <w:sz w:val="24"/>
                <w:szCs w:val="24"/>
              </w:rPr>
              <w:t xml:space="preserve"> позднее</w:t>
            </w:r>
            <w:r>
              <w:rPr>
                <w:bCs/>
                <w:iCs/>
                <w:sz w:val="24"/>
                <w:szCs w:val="24"/>
                <w:lang w:val="en-US"/>
              </w:rPr>
              <w:t xml:space="preserve"> 10.12.2026 г.</w:t>
            </w:r>
          </w:p>
        </w:tc>
      </w:tr>
    </w:tbl>
    <w:p w14:paraId="22FF82B4" w14:textId="77777777" w:rsidR="005B37D7" w:rsidRPr="005B37D7" w:rsidRDefault="005B37D7" w:rsidP="005B37D7">
      <w:pPr>
        <w:rPr>
          <w:lang w:eastAsia="x-none"/>
        </w:rPr>
      </w:pPr>
    </w:p>
    <w:p w14:paraId="06ED5D4A" w14:textId="0CE7C685" w:rsidR="008F75A7" w:rsidRPr="005B37D7" w:rsidRDefault="008F75A7" w:rsidP="005B37D7">
      <w:pPr>
        <w:pStyle w:val="4"/>
        <w:tabs>
          <w:tab w:val="clear" w:pos="0"/>
        </w:tabs>
        <w:ind w:left="284" w:firstLine="0"/>
        <w:jc w:val="both"/>
        <w:rPr>
          <w:b w:val="0"/>
          <w:bCs w:val="0"/>
        </w:rPr>
        <w:sectPr w:rsidR="008F75A7" w:rsidRPr="005B37D7">
          <w:headerReference w:type="even" r:id="rId8"/>
          <w:headerReference w:type="default" r:id="rId9"/>
          <w:headerReference w:type="first" r:id="rId10"/>
          <w:pgSz w:w="11906" w:h="16838"/>
          <w:pgMar w:top="1134" w:right="851" w:bottom="992" w:left="1134" w:header="680" w:footer="0" w:gutter="0"/>
          <w:cols w:space="720"/>
          <w:formProt w:val="0"/>
          <w:titlePg/>
          <w:docGrid w:linePitch="360"/>
        </w:sectPr>
      </w:pPr>
    </w:p>
    <w:p w14:paraId="5B2082A6" w14:textId="1CBBBD43" w:rsidR="008F75A7" w:rsidRDefault="00BC2F87">
      <w:pPr>
        <w:pStyle w:val="4"/>
        <w:numPr>
          <w:ilvl w:val="1"/>
          <w:numId w:val="3"/>
        </w:numPr>
      </w:pPr>
      <w:bookmarkStart w:id="32" w:name="_Toc46743510_Копия_1"/>
      <w:bookmarkStart w:id="33" w:name="_Toc46743511"/>
      <w:bookmarkStart w:id="34" w:name="_Toc233793797"/>
      <w:bookmarkStart w:id="35" w:name="_Toc51339698"/>
      <w:bookmarkStart w:id="36" w:name="_Toc54643709"/>
      <w:bookmarkEnd w:id="32"/>
      <w:r>
        <w:lastRenderedPageBreak/>
        <w:t xml:space="preserve">Требования к </w:t>
      </w:r>
      <w:bookmarkEnd w:id="33"/>
      <w:r>
        <w:rPr>
          <w:lang w:val="ru-RU"/>
        </w:rPr>
        <w:t xml:space="preserve">качеству </w:t>
      </w:r>
      <w:r w:rsidR="00934180">
        <w:rPr>
          <w:lang w:val="ru-RU"/>
        </w:rPr>
        <w:t>работ</w:t>
      </w:r>
      <w:bookmarkEnd w:id="34"/>
    </w:p>
    <w:p w14:paraId="1D80EE7E" w14:textId="60F43C58" w:rsidR="008F75A7" w:rsidRPr="00FF4884" w:rsidRDefault="00BC2F87" w:rsidP="00FF4884">
      <w:pPr>
        <w:rPr>
          <w:b/>
          <w:sz w:val="24"/>
          <w:szCs w:val="24"/>
        </w:rPr>
      </w:pPr>
      <w:r w:rsidRPr="00FF4884">
        <w:rPr>
          <w:b/>
          <w:sz w:val="24"/>
          <w:szCs w:val="24"/>
        </w:rPr>
        <w:t xml:space="preserve">Таблица 4. Требования к </w:t>
      </w:r>
      <w:bookmarkEnd w:id="35"/>
      <w:r w:rsidRPr="00FF4884">
        <w:rPr>
          <w:b/>
          <w:sz w:val="24"/>
          <w:szCs w:val="24"/>
        </w:rPr>
        <w:t xml:space="preserve">качеству </w:t>
      </w:r>
      <w:bookmarkEnd w:id="36"/>
      <w:r w:rsidR="00934180" w:rsidRPr="00FF4884">
        <w:rPr>
          <w:b/>
          <w:sz w:val="24"/>
          <w:szCs w:val="24"/>
        </w:rPr>
        <w:t>работ</w:t>
      </w:r>
    </w:p>
    <w:p w14:paraId="14BBE03A" w14:textId="6A12C032" w:rsidR="003E40AE" w:rsidRPr="00C51A6F" w:rsidRDefault="00C51A6F" w:rsidP="003E40AE">
      <w:pPr>
        <w:rPr>
          <w:b/>
          <w:sz w:val="24"/>
          <w:szCs w:val="24"/>
          <w:lang w:eastAsia="x-none"/>
        </w:rPr>
      </w:pPr>
      <w:r w:rsidRPr="00C51A6F">
        <w:rPr>
          <w:b/>
          <w:sz w:val="24"/>
          <w:szCs w:val="24"/>
          <w:lang w:eastAsia="x-none"/>
        </w:rPr>
        <w:t xml:space="preserve">Наименование работ/этапа работ: </w:t>
      </w:r>
      <w:r w:rsidRPr="00C51A6F">
        <w:rPr>
          <w:rFonts w:eastAsia="Calibri"/>
          <w:iCs/>
          <w:sz w:val="24"/>
          <w:szCs w:val="24"/>
          <w:u w:val="single"/>
          <w:lang w:eastAsia="x-none"/>
        </w:rPr>
        <w:t>Выполнение работ по монтажу инженерно-технических средств охраны (ИТСО) по системе сбора и обработки информации, системе контроля и управления доступом ГЭС-3 Каскада ГЭС на р. Толмачева в рамках инвестиционного проекта K_509-2024</w:t>
      </w:r>
    </w:p>
    <w:tbl>
      <w:tblPr>
        <w:tblStyle w:val="affff7"/>
        <w:tblW w:w="148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37"/>
        <w:gridCol w:w="2182"/>
        <w:gridCol w:w="7"/>
        <w:gridCol w:w="4683"/>
        <w:gridCol w:w="3609"/>
        <w:gridCol w:w="3467"/>
      </w:tblGrid>
      <w:tr w:rsidR="008F75A7" w14:paraId="686E0619" w14:textId="77777777" w:rsidTr="00AC44E7">
        <w:tc>
          <w:tcPr>
            <w:tcW w:w="937" w:type="dxa"/>
            <w:vMerge w:val="restart"/>
            <w:vAlign w:val="center"/>
          </w:tcPr>
          <w:p w14:paraId="764A1F2D" w14:textId="77777777" w:rsidR="008F75A7" w:rsidRDefault="00BC2F87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189" w:type="dxa"/>
            <w:gridSpan w:val="2"/>
            <w:vMerge w:val="restart"/>
            <w:vAlign w:val="center"/>
          </w:tcPr>
          <w:p w14:paraId="149B0586" w14:textId="77777777" w:rsidR="008F75A7" w:rsidRDefault="00BC2F87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4683" w:type="dxa"/>
            <w:vMerge w:val="restart"/>
            <w:vAlign w:val="center"/>
          </w:tcPr>
          <w:p w14:paraId="1A2FA90B" w14:textId="77777777" w:rsidR="008F75A7" w:rsidRDefault="00BC2F87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7076" w:type="dxa"/>
            <w:gridSpan w:val="2"/>
            <w:vAlign w:val="center"/>
          </w:tcPr>
          <w:p w14:paraId="3174C9CA" w14:textId="77777777" w:rsidR="008F75A7" w:rsidRDefault="00BC2F87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 w:rsidR="008F75A7" w14:paraId="530A23B8" w14:textId="77777777" w:rsidTr="00AC44E7">
        <w:tc>
          <w:tcPr>
            <w:tcW w:w="937" w:type="dxa"/>
            <w:vMerge/>
            <w:vAlign w:val="center"/>
          </w:tcPr>
          <w:p w14:paraId="5FECE45E" w14:textId="77777777" w:rsidR="008F75A7" w:rsidRDefault="008F75A7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89" w:type="dxa"/>
            <w:gridSpan w:val="2"/>
            <w:vMerge/>
            <w:vAlign w:val="center"/>
          </w:tcPr>
          <w:p w14:paraId="1E01CA95" w14:textId="77777777" w:rsidR="008F75A7" w:rsidRDefault="008F75A7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83" w:type="dxa"/>
            <w:vMerge/>
            <w:vAlign w:val="center"/>
          </w:tcPr>
          <w:p w14:paraId="45C58734" w14:textId="77777777" w:rsidR="008F75A7" w:rsidRDefault="008F75A7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09" w:type="dxa"/>
            <w:vAlign w:val="center"/>
          </w:tcPr>
          <w:p w14:paraId="45E09DE6" w14:textId="77777777" w:rsidR="008F75A7" w:rsidRDefault="00BC2F87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3467" w:type="dxa"/>
            <w:vAlign w:val="center"/>
          </w:tcPr>
          <w:p w14:paraId="55164962" w14:textId="77777777" w:rsidR="008F75A7" w:rsidRDefault="00BC2F87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 w:rsidR="008F75A7" w14:paraId="0B446D4D" w14:textId="77777777" w:rsidTr="00AC44E7">
        <w:tc>
          <w:tcPr>
            <w:tcW w:w="937" w:type="dxa"/>
            <w:vAlign w:val="center"/>
          </w:tcPr>
          <w:p w14:paraId="470931FE" w14:textId="77777777" w:rsidR="008F75A7" w:rsidRDefault="00BC2F87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bookmarkStart w:id="37" w:name="_Toc53499667"/>
            <w:r>
              <w:rPr>
                <w:b/>
                <w:bCs/>
                <w:sz w:val="24"/>
                <w:szCs w:val="24"/>
              </w:rPr>
              <w:t>1</w:t>
            </w:r>
            <w:bookmarkEnd w:id="37"/>
          </w:p>
        </w:tc>
        <w:tc>
          <w:tcPr>
            <w:tcW w:w="2189" w:type="dxa"/>
            <w:gridSpan w:val="2"/>
            <w:vAlign w:val="center"/>
          </w:tcPr>
          <w:p w14:paraId="46CFC98B" w14:textId="77777777" w:rsidR="008F75A7" w:rsidRDefault="00BC2F87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683" w:type="dxa"/>
            <w:vAlign w:val="center"/>
          </w:tcPr>
          <w:p w14:paraId="2C73C565" w14:textId="77777777" w:rsidR="008F75A7" w:rsidRDefault="00BC2F87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609" w:type="dxa"/>
            <w:vAlign w:val="center"/>
          </w:tcPr>
          <w:p w14:paraId="70687CBE" w14:textId="77777777" w:rsidR="008F75A7" w:rsidRDefault="00BC2F87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67" w:type="dxa"/>
            <w:vAlign w:val="center"/>
          </w:tcPr>
          <w:p w14:paraId="7386890B" w14:textId="77777777" w:rsidR="008F75A7" w:rsidRDefault="00BC2F87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8F75A7" w14:paraId="4BE6CFF8" w14:textId="77777777" w:rsidTr="00AC44E7">
        <w:tc>
          <w:tcPr>
            <w:tcW w:w="937" w:type="dxa"/>
            <w:vAlign w:val="center"/>
          </w:tcPr>
          <w:p w14:paraId="5B21D1A7" w14:textId="77777777" w:rsidR="008F75A7" w:rsidRDefault="008F75A7">
            <w:pPr>
              <w:pStyle w:val="aff0"/>
              <w:widowControl w:val="0"/>
              <w:numPr>
                <w:ilvl w:val="0"/>
                <w:numId w:val="6"/>
              </w:numPr>
              <w:spacing w:before="60" w:after="60"/>
              <w:jc w:val="center"/>
            </w:pPr>
          </w:p>
        </w:tc>
        <w:tc>
          <w:tcPr>
            <w:tcW w:w="6872" w:type="dxa"/>
            <w:gridSpan w:val="3"/>
            <w:vAlign w:val="center"/>
          </w:tcPr>
          <w:p w14:paraId="3B74D3BA" w14:textId="4D716F15" w:rsidR="008F75A7" w:rsidRDefault="00BC2F87" w:rsidP="00AD67BB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</w:t>
            </w:r>
            <w:r w:rsidR="00AD67BB">
              <w:rPr>
                <w:b/>
                <w:sz w:val="24"/>
                <w:szCs w:val="24"/>
              </w:rPr>
              <w:t>выполнению работ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609" w:type="dxa"/>
          </w:tcPr>
          <w:p w14:paraId="0BEB5B2B" w14:textId="77777777" w:rsidR="008F75A7" w:rsidRDefault="008F75A7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67" w:type="dxa"/>
          </w:tcPr>
          <w:p w14:paraId="5F1536DE" w14:textId="77777777" w:rsidR="008F75A7" w:rsidRDefault="008F75A7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8F75A7" w14:paraId="647C9E4A" w14:textId="77777777" w:rsidTr="00AC44E7">
        <w:tc>
          <w:tcPr>
            <w:tcW w:w="937" w:type="dxa"/>
            <w:vAlign w:val="center"/>
          </w:tcPr>
          <w:p w14:paraId="70C53774" w14:textId="77777777" w:rsidR="008F75A7" w:rsidRPr="006F53E0" w:rsidRDefault="008F75A7">
            <w:pPr>
              <w:pStyle w:val="aff0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72" w:type="dxa"/>
            <w:gridSpan w:val="3"/>
            <w:vAlign w:val="center"/>
          </w:tcPr>
          <w:p w14:paraId="58ED5F97" w14:textId="58EBD22B" w:rsidR="008F75A7" w:rsidRDefault="00BC2F87" w:rsidP="00AD67BB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Общие требования к </w:t>
            </w:r>
            <w:r w:rsidR="00AD67BB">
              <w:rPr>
                <w:b/>
                <w:sz w:val="24"/>
                <w:szCs w:val="24"/>
              </w:rPr>
              <w:t>выполнению работ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609" w:type="dxa"/>
          </w:tcPr>
          <w:p w14:paraId="257906D6" w14:textId="77777777" w:rsidR="008F75A7" w:rsidRDefault="008F75A7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67" w:type="dxa"/>
          </w:tcPr>
          <w:p w14:paraId="2F08178F" w14:textId="77777777" w:rsidR="008F75A7" w:rsidRDefault="008F75A7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7B1E9A" w14:paraId="35BF1655" w14:textId="77777777" w:rsidTr="00AC44E7">
        <w:tc>
          <w:tcPr>
            <w:tcW w:w="937" w:type="dxa"/>
            <w:vAlign w:val="center"/>
          </w:tcPr>
          <w:p w14:paraId="1BD178D1" w14:textId="77777777" w:rsidR="007B1E9A" w:rsidRPr="006F53E0" w:rsidRDefault="007B1E9A" w:rsidP="007B1E9A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  <w:rPr>
                <w:sz w:val="20"/>
                <w:szCs w:val="20"/>
              </w:rPr>
            </w:pPr>
          </w:p>
        </w:tc>
        <w:tc>
          <w:tcPr>
            <w:tcW w:w="2189" w:type="dxa"/>
            <w:gridSpan w:val="2"/>
            <w:shd w:val="clear" w:color="auto" w:fill="auto"/>
          </w:tcPr>
          <w:p w14:paraId="4E14AE09" w14:textId="542BE603" w:rsidR="007B1E9A" w:rsidRPr="00CA056C" w:rsidRDefault="007B1E9A" w:rsidP="007B1E9A">
            <w:pPr>
              <w:widowControl w:val="0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Соблюдение требований нормативно-правовых актов (НПА)</w:t>
            </w:r>
          </w:p>
        </w:tc>
        <w:tc>
          <w:tcPr>
            <w:tcW w:w="4683" w:type="dxa"/>
            <w:shd w:val="clear" w:color="auto" w:fill="auto"/>
          </w:tcPr>
          <w:p w14:paraId="701D43C5" w14:textId="77777777" w:rsidR="007B1E9A" w:rsidRPr="00CA056C" w:rsidRDefault="007B1E9A" w:rsidP="007B1E9A">
            <w:pPr>
              <w:ind w:firstLine="290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При выполнении работ руководствоваться нормативными документами, в том числе:</w:t>
            </w:r>
          </w:p>
          <w:p w14:paraId="2DBDC28C" w14:textId="77777777" w:rsidR="007B1E9A" w:rsidRPr="00CA056C" w:rsidRDefault="007B1E9A" w:rsidP="007B1E9A">
            <w:pPr>
              <w:ind w:firstLine="290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- Федеральный закон от 29.12.2004 № 190-ФЗ (ред. от 08.08.2024) Градостроительный кодекс Российской Федерации;</w:t>
            </w:r>
          </w:p>
          <w:p w14:paraId="63DD3093" w14:textId="77777777" w:rsidR="007B1E9A" w:rsidRPr="00CA056C" w:rsidRDefault="007B1E9A" w:rsidP="007B1E9A">
            <w:pPr>
              <w:ind w:firstLine="290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- Федеральный закон от 21.07.1997 № 116-ФЗ «О промышленной безопасности опасных производственных объектов»;</w:t>
            </w:r>
          </w:p>
          <w:p w14:paraId="379D6EB0" w14:textId="77777777" w:rsidR="007B1E9A" w:rsidRPr="00CA056C" w:rsidRDefault="007B1E9A" w:rsidP="007B1E9A">
            <w:pPr>
              <w:ind w:firstLine="290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- Федеральный закон от 22.07.2008 № 123-ФЗ «Технический регламент о требованиях пожарной безопасности»;</w:t>
            </w:r>
          </w:p>
          <w:p w14:paraId="2DAC365F" w14:textId="77777777" w:rsidR="007B1E9A" w:rsidRPr="00CA056C" w:rsidRDefault="007B1E9A" w:rsidP="007B1E9A">
            <w:pPr>
              <w:ind w:firstLine="290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- Федеральный закон от 30.12.2009 № 384-ФЗ «Технический регламент о безопасности зданий и сооружений»;</w:t>
            </w:r>
          </w:p>
          <w:p w14:paraId="42AEAB96" w14:textId="77777777" w:rsidR="007B1E9A" w:rsidRPr="00CA056C" w:rsidRDefault="007B1E9A" w:rsidP="007B1E9A">
            <w:pPr>
              <w:ind w:firstLine="290"/>
              <w:rPr>
                <w:iCs/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 xml:space="preserve">- </w:t>
            </w:r>
            <w:r w:rsidRPr="00CA056C">
              <w:rPr>
                <w:iCs/>
                <w:sz w:val="22"/>
                <w:szCs w:val="22"/>
              </w:rPr>
              <w:t>Правил по обеспечению безопасности и антитеррористической защищенности объектов топливно-энергетического комплекса», утвержденных Постановлением Правительства РФ от 03.08.2024 № 1046 ДСП;</w:t>
            </w:r>
          </w:p>
          <w:p w14:paraId="41F96180" w14:textId="77777777" w:rsidR="007B1E9A" w:rsidRPr="00CA056C" w:rsidRDefault="007B1E9A" w:rsidP="007B1E9A">
            <w:pPr>
              <w:ind w:firstLine="290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- Постановление Правительства РФ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строительства»;</w:t>
            </w:r>
          </w:p>
          <w:p w14:paraId="171E3455" w14:textId="77777777" w:rsidR="007B1E9A" w:rsidRPr="00CA056C" w:rsidRDefault="007B1E9A" w:rsidP="007B1E9A">
            <w:pPr>
              <w:ind w:firstLine="290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lastRenderedPageBreak/>
              <w:t>- Постановление Правительства Российской Федерации от 16.09.2020 № 1479 «Об утверждении Правил противопожарного режима в Российской Федерации»;</w:t>
            </w:r>
          </w:p>
          <w:p w14:paraId="7CCA69A2" w14:textId="77777777" w:rsidR="007B1E9A" w:rsidRPr="00CA056C" w:rsidRDefault="007B1E9A" w:rsidP="007B1E9A">
            <w:pPr>
              <w:ind w:firstLine="290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- ФНП «Правила безопасности опасных производственных объектов, на которых используются подъемные сооружения», утв. Приказом Ростехнадзора от 26.11.2020 № 461;</w:t>
            </w:r>
          </w:p>
          <w:p w14:paraId="7C435400" w14:textId="77777777" w:rsidR="007B1E9A" w:rsidRPr="00CA056C" w:rsidRDefault="007B1E9A" w:rsidP="007B1E9A">
            <w:pPr>
              <w:ind w:firstLine="290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- ФНП «Правила промышленной безопасности при использовании оборудования, работающего под избыточным давлением», утв. Приказом Ростехнадзора от 15.12.2020 № 536;</w:t>
            </w:r>
          </w:p>
          <w:p w14:paraId="3DFA706C" w14:textId="77777777" w:rsidR="007B1E9A" w:rsidRPr="00CA056C" w:rsidRDefault="007B1E9A" w:rsidP="007B1E9A">
            <w:pPr>
              <w:ind w:firstLine="290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- СП 2.2.3670-20 «Санитарно-эпидемиологические требования к условиям труда»;</w:t>
            </w:r>
          </w:p>
          <w:p w14:paraId="4BB7B2C7" w14:textId="77777777" w:rsidR="007B1E9A" w:rsidRPr="00CA056C" w:rsidRDefault="007B1E9A" w:rsidP="007B1E9A">
            <w:pPr>
              <w:ind w:firstLine="290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- СП 12-136-2002 «Решения по охране труда и промышленной безопасности в проектах организации строительства и проектах производства работ»;</w:t>
            </w:r>
          </w:p>
          <w:p w14:paraId="61526A70" w14:textId="77777777" w:rsidR="007B1E9A" w:rsidRPr="00CA056C" w:rsidRDefault="007B1E9A" w:rsidP="007B1E9A">
            <w:pPr>
              <w:ind w:firstLine="290"/>
              <w:rPr>
                <w:iCs/>
                <w:sz w:val="22"/>
                <w:szCs w:val="22"/>
              </w:rPr>
            </w:pPr>
            <w:r w:rsidRPr="00CA056C">
              <w:rPr>
                <w:sz w:val="22"/>
                <w:szCs w:val="22"/>
                <w:lang w:eastAsia="x-none"/>
              </w:rPr>
              <w:t>- СП</w:t>
            </w:r>
            <w:r w:rsidRPr="00CA056C">
              <w:rPr>
                <w:iCs/>
                <w:sz w:val="22"/>
                <w:szCs w:val="22"/>
              </w:rPr>
              <w:t xml:space="preserve"> 16.13330.2017 «Стальные конструкции»;</w:t>
            </w:r>
          </w:p>
          <w:p w14:paraId="31CA24FA" w14:textId="77777777" w:rsidR="007B1E9A" w:rsidRPr="00CA056C" w:rsidRDefault="007B1E9A" w:rsidP="007B1E9A">
            <w:pPr>
              <w:ind w:firstLine="290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-  СП 77.13330.2016 «Системы автоматизации»;</w:t>
            </w:r>
          </w:p>
          <w:p w14:paraId="32F95FF1" w14:textId="77777777" w:rsidR="007B1E9A" w:rsidRPr="00CA056C" w:rsidRDefault="007B1E9A" w:rsidP="007B1E9A">
            <w:pPr>
              <w:ind w:firstLine="290"/>
              <w:rPr>
                <w:sz w:val="22"/>
                <w:szCs w:val="22"/>
                <w:lang w:eastAsia="x-none"/>
              </w:rPr>
            </w:pPr>
            <w:r w:rsidRPr="00CA056C">
              <w:rPr>
                <w:sz w:val="22"/>
                <w:szCs w:val="22"/>
                <w:lang w:eastAsia="x-none"/>
              </w:rPr>
              <w:t>- СП 63.13330.2018 «Бетонные и железобетонные конструкции. Основные положения»;</w:t>
            </w:r>
          </w:p>
          <w:p w14:paraId="23E26137" w14:textId="77777777" w:rsidR="007B1E9A" w:rsidRPr="00CA056C" w:rsidRDefault="007B1E9A" w:rsidP="007B1E9A">
            <w:pPr>
              <w:autoSpaceDE w:val="0"/>
              <w:autoSpaceDN w:val="0"/>
              <w:adjustRightInd w:val="0"/>
              <w:ind w:firstLine="291"/>
              <w:rPr>
                <w:iCs/>
                <w:sz w:val="22"/>
                <w:szCs w:val="22"/>
              </w:rPr>
            </w:pPr>
            <w:r w:rsidRPr="00CA056C">
              <w:rPr>
                <w:iCs/>
                <w:sz w:val="22"/>
                <w:szCs w:val="22"/>
              </w:rPr>
              <w:t>- СП 52.13330.2016. «Естественное и искусственное освещение»;</w:t>
            </w:r>
          </w:p>
          <w:p w14:paraId="3EB84B74" w14:textId="77777777" w:rsidR="007B1E9A" w:rsidRPr="00CA056C" w:rsidRDefault="007B1E9A" w:rsidP="007B1E9A">
            <w:pPr>
              <w:ind w:firstLine="290"/>
              <w:rPr>
                <w:sz w:val="22"/>
                <w:szCs w:val="22"/>
                <w:lang w:eastAsia="x-none"/>
              </w:rPr>
            </w:pPr>
            <w:r w:rsidRPr="00CA056C">
              <w:rPr>
                <w:sz w:val="22"/>
                <w:szCs w:val="22"/>
                <w:lang w:eastAsia="x-none"/>
              </w:rPr>
              <w:t>- СП 519.1325800.2023. Сети связи. Правила проектирования;</w:t>
            </w:r>
          </w:p>
          <w:p w14:paraId="3F337E21" w14:textId="77777777" w:rsidR="007B1E9A" w:rsidRPr="00CA056C" w:rsidRDefault="007B1E9A" w:rsidP="007B1E9A">
            <w:pPr>
              <w:ind w:firstLine="290"/>
              <w:rPr>
                <w:sz w:val="22"/>
                <w:szCs w:val="22"/>
                <w:lang w:eastAsia="x-none"/>
              </w:rPr>
            </w:pPr>
            <w:r w:rsidRPr="00CA056C">
              <w:rPr>
                <w:sz w:val="22"/>
                <w:szCs w:val="22"/>
                <w:lang w:eastAsia="x-none"/>
              </w:rPr>
              <w:t>(утв. Приказом Минстроя России от 17.03.2023 N 200/пр.)</w:t>
            </w:r>
          </w:p>
          <w:p w14:paraId="357A7B6D" w14:textId="77777777" w:rsidR="007B1E9A" w:rsidRPr="00CA056C" w:rsidRDefault="007B1E9A" w:rsidP="007B1E9A">
            <w:pPr>
              <w:ind w:firstLine="290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-  СП 76.13330.2016 «Электротехнические устройства»;</w:t>
            </w:r>
          </w:p>
          <w:p w14:paraId="36DDCA5B" w14:textId="77777777" w:rsidR="007B1E9A" w:rsidRPr="00CA056C" w:rsidRDefault="007B1E9A" w:rsidP="007B1E9A">
            <w:pPr>
              <w:ind w:firstLine="290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 xml:space="preserve">- СНиП 12-03-2001 «Безопасность труда в строительстве. Часть 1. Общие требования» (Постановление Госстроя России от 23.07.2001 </w:t>
            </w:r>
            <w:r w:rsidRPr="00CA056C">
              <w:rPr>
                <w:sz w:val="22"/>
                <w:szCs w:val="22"/>
              </w:rPr>
              <w:lastRenderedPageBreak/>
              <w:t>№ 80 «О принятии строительных норм и правил Российской Федерации);</w:t>
            </w:r>
          </w:p>
          <w:p w14:paraId="75A8E304" w14:textId="77777777" w:rsidR="007B1E9A" w:rsidRPr="00CA056C" w:rsidRDefault="007B1E9A" w:rsidP="007B1E9A">
            <w:pPr>
              <w:ind w:firstLine="290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- СНиП 12-04-2002 «Безопасность труда в строительстве. Часть 2. Строительное производство» (Постановление Госстроя России от 17.09.2002 № 123 «О принятии строительных норм и правил Российской Федерации);</w:t>
            </w:r>
          </w:p>
          <w:p w14:paraId="6B1A081C" w14:textId="77777777" w:rsidR="007B1E9A" w:rsidRPr="00CA056C" w:rsidRDefault="007B1E9A" w:rsidP="007B1E9A">
            <w:pPr>
              <w:ind w:firstLine="290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- ГОСТ 27751-2014 «Надежность строительных конструкций и оснований. Основные положения»;</w:t>
            </w:r>
          </w:p>
          <w:p w14:paraId="60B61D85" w14:textId="77777777" w:rsidR="007B1E9A" w:rsidRPr="00CA056C" w:rsidRDefault="007B1E9A" w:rsidP="007B1E9A">
            <w:pPr>
              <w:ind w:firstLine="290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- ГОСТ 31565-2012 «Кабельные изделия. Требования пожарной безопасности»;</w:t>
            </w:r>
          </w:p>
          <w:p w14:paraId="45976131" w14:textId="77777777" w:rsidR="007B1E9A" w:rsidRPr="00CA056C" w:rsidRDefault="007B1E9A" w:rsidP="007B1E9A">
            <w:pPr>
              <w:ind w:firstLine="290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- ГОСТ Р 50571.5.54-2024/МЭК 60364-5-54:2021 «Электроустановки низковольтные. Часть 5-52. Выбор и монтаж электрооборудования. Электропроводки»;</w:t>
            </w:r>
          </w:p>
          <w:p w14:paraId="5B786187" w14:textId="77777777" w:rsidR="007B1E9A" w:rsidRPr="00CA056C" w:rsidRDefault="007B1E9A" w:rsidP="007B1E9A">
            <w:pPr>
              <w:ind w:firstLine="290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- ГОСТ Р 50571.5.54-2013/МЭК 60364-5-54:2011 «Электроустановки низковольтные. Часть 5-54. Заземляющие устройства, защитные проводники и защитные проводники уравнивания потенциалов»;</w:t>
            </w:r>
          </w:p>
          <w:p w14:paraId="344251E2" w14:textId="77777777" w:rsidR="007B1E9A" w:rsidRPr="00CA056C" w:rsidRDefault="007B1E9A" w:rsidP="007B1E9A">
            <w:pPr>
              <w:ind w:firstLine="290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- ГОСТ Р 58601-2019 Единая энергетическая система и изолированно работающие энергосистемы. Оперативно-диспетчерское управление. Релейная защита и автоматика. Автономные регистраторы аварийных событий. Нормы и</w:t>
            </w:r>
          </w:p>
          <w:p w14:paraId="6F4C1CC5" w14:textId="77777777" w:rsidR="007B1E9A" w:rsidRPr="00CA056C" w:rsidRDefault="007B1E9A" w:rsidP="007B1E9A">
            <w:pPr>
              <w:ind w:firstLine="290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требования;</w:t>
            </w:r>
          </w:p>
          <w:p w14:paraId="55F8B151" w14:textId="77777777" w:rsidR="007B1E9A" w:rsidRPr="00CA056C" w:rsidRDefault="007B1E9A" w:rsidP="007B1E9A">
            <w:pPr>
              <w:ind w:firstLine="290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- ГОСТ 12.2.003-91 «Оборудование производственное. Общие требования безопасности»;</w:t>
            </w:r>
          </w:p>
          <w:p w14:paraId="40B76517" w14:textId="77777777" w:rsidR="007B1E9A" w:rsidRPr="00CA056C" w:rsidRDefault="007B1E9A" w:rsidP="007B1E9A">
            <w:pPr>
              <w:ind w:firstLine="290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- ГОСТ 12.3.020-80 «Процессы перемещения грузов на предприятиях. Общие требования безопасности»;</w:t>
            </w:r>
          </w:p>
          <w:p w14:paraId="56ADF613" w14:textId="77777777" w:rsidR="007B1E9A" w:rsidRPr="00CA056C" w:rsidRDefault="007B1E9A" w:rsidP="007B1E9A">
            <w:pPr>
              <w:ind w:firstLine="290"/>
              <w:rPr>
                <w:iCs/>
                <w:sz w:val="22"/>
                <w:szCs w:val="22"/>
              </w:rPr>
            </w:pPr>
            <w:r w:rsidRPr="00CA056C">
              <w:rPr>
                <w:iCs/>
                <w:sz w:val="22"/>
                <w:szCs w:val="22"/>
              </w:rPr>
              <w:t xml:space="preserve">- ГОСТ Р 54101-2010. Национальный стандарт Российской Федерации. Средства автоматизации и системы управления. </w:t>
            </w:r>
            <w:r w:rsidRPr="00CA056C">
              <w:rPr>
                <w:iCs/>
                <w:sz w:val="22"/>
                <w:szCs w:val="22"/>
              </w:rPr>
              <w:lastRenderedPageBreak/>
              <w:t xml:space="preserve">Средства и системы обеспечения безопасности. </w:t>
            </w:r>
          </w:p>
          <w:p w14:paraId="6AC6251F" w14:textId="77777777" w:rsidR="007B1E9A" w:rsidRPr="00CA056C" w:rsidRDefault="007B1E9A" w:rsidP="007B1E9A">
            <w:pPr>
              <w:ind w:firstLine="290"/>
              <w:rPr>
                <w:iCs/>
                <w:sz w:val="22"/>
                <w:szCs w:val="22"/>
              </w:rPr>
            </w:pPr>
            <w:r w:rsidRPr="00CA056C">
              <w:rPr>
                <w:iCs/>
                <w:sz w:val="22"/>
                <w:szCs w:val="22"/>
              </w:rPr>
              <w:t>- ГОСТ 18322-2016 «Система технического обслуживания и ремонта техники. Термины и определения»;</w:t>
            </w:r>
          </w:p>
          <w:p w14:paraId="4E8AF785" w14:textId="77777777" w:rsidR="007B1E9A" w:rsidRPr="00CA056C" w:rsidRDefault="007B1E9A" w:rsidP="007B1E9A">
            <w:pPr>
              <w:ind w:firstLine="290"/>
              <w:rPr>
                <w:iCs/>
                <w:sz w:val="22"/>
                <w:szCs w:val="22"/>
              </w:rPr>
            </w:pPr>
            <w:r w:rsidRPr="00CA056C">
              <w:rPr>
                <w:iCs/>
                <w:sz w:val="22"/>
                <w:szCs w:val="22"/>
              </w:rPr>
              <w:t>- ГОСТ Р 50776-95 (МЭК 60839-1-4-89) Системы тревожной сигнализации.  Общие требования. Руководство по проектированию, монтажу и техническому обслуживанию</w:t>
            </w:r>
          </w:p>
          <w:p w14:paraId="44467A77" w14:textId="77777777" w:rsidR="007B1E9A" w:rsidRPr="00CA056C" w:rsidRDefault="007B1E9A" w:rsidP="007B1E9A">
            <w:pPr>
              <w:ind w:firstLine="290"/>
              <w:rPr>
                <w:iCs/>
                <w:sz w:val="22"/>
                <w:szCs w:val="22"/>
              </w:rPr>
            </w:pPr>
            <w:r w:rsidRPr="00CA056C">
              <w:rPr>
                <w:iCs/>
                <w:sz w:val="22"/>
                <w:szCs w:val="22"/>
              </w:rPr>
              <w:t>- ГОСТ Р 52435-2015 «Технические средства охранной сигнализации. Классификация. Общие технические требования и методы испытаний»;</w:t>
            </w:r>
          </w:p>
          <w:p w14:paraId="5ED4F634" w14:textId="77777777" w:rsidR="007B1E9A" w:rsidRPr="00CA056C" w:rsidRDefault="007B1E9A" w:rsidP="007B1E9A">
            <w:pPr>
              <w:ind w:firstLine="290"/>
              <w:rPr>
                <w:iCs/>
                <w:sz w:val="22"/>
                <w:szCs w:val="22"/>
              </w:rPr>
            </w:pPr>
            <w:r w:rsidRPr="00CA056C">
              <w:rPr>
                <w:iCs/>
                <w:sz w:val="22"/>
                <w:szCs w:val="22"/>
              </w:rPr>
              <w:t>- ГОСТ Р 27990-88 «Средства охранной, пожарной и охранно-пожарной сигнализации. Общие технические требования»;</w:t>
            </w:r>
          </w:p>
          <w:p w14:paraId="2AF613F7" w14:textId="77777777" w:rsidR="007B1E9A" w:rsidRPr="00CA056C" w:rsidRDefault="007B1E9A" w:rsidP="007B1E9A">
            <w:pPr>
              <w:ind w:firstLine="290"/>
              <w:rPr>
                <w:iCs/>
                <w:sz w:val="22"/>
                <w:szCs w:val="22"/>
              </w:rPr>
            </w:pPr>
            <w:r w:rsidRPr="00CA056C">
              <w:rPr>
                <w:iCs/>
                <w:sz w:val="22"/>
                <w:szCs w:val="22"/>
              </w:rPr>
              <w:t>- ГОСТ Р 51241-2008 «Средства и системы контроля и управления доступом. Классификация. Общие технические требования и методы испытаний»;</w:t>
            </w:r>
          </w:p>
          <w:p w14:paraId="3D68B3DC" w14:textId="77777777" w:rsidR="007B1E9A" w:rsidRPr="00CA056C" w:rsidRDefault="007B1E9A" w:rsidP="007B1E9A">
            <w:pPr>
              <w:ind w:firstLine="290"/>
              <w:rPr>
                <w:iCs/>
                <w:sz w:val="22"/>
                <w:szCs w:val="22"/>
              </w:rPr>
            </w:pPr>
            <w:r w:rsidRPr="00CA056C">
              <w:rPr>
                <w:iCs/>
                <w:sz w:val="22"/>
                <w:szCs w:val="22"/>
              </w:rPr>
              <w:t>- ГОСТ Р 51558-2014 «Системы охранные телевизионные. Классификация. Общие технические требования. Методы испытаний»;</w:t>
            </w:r>
          </w:p>
          <w:p w14:paraId="74C8E38C" w14:textId="77777777" w:rsidR="007B1E9A" w:rsidRPr="00CA056C" w:rsidRDefault="007B1E9A" w:rsidP="007B1E9A">
            <w:pPr>
              <w:ind w:firstLine="290"/>
              <w:rPr>
                <w:iCs/>
                <w:sz w:val="22"/>
                <w:szCs w:val="22"/>
              </w:rPr>
            </w:pPr>
            <w:r w:rsidRPr="00CA056C">
              <w:rPr>
                <w:iCs/>
                <w:sz w:val="22"/>
                <w:szCs w:val="22"/>
              </w:rPr>
              <w:t>- Р 085-2019 от 16.12.2019г. «Методические рекомендации. Правила производства монтажа и технического обслуживания технических средств безопасности на объектах, охраняемых (принимаемых под охрану) подразделениями вневедомственной охраны войск национальной гвардии Российской Федерации, а также порядок контроля за их проведением» .;</w:t>
            </w:r>
          </w:p>
          <w:p w14:paraId="59CE6FE3" w14:textId="77777777" w:rsidR="007B1E9A" w:rsidRPr="00CA056C" w:rsidRDefault="007B1E9A" w:rsidP="007B1E9A">
            <w:pPr>
              <w:ind w:firstLine="290"/>
              <w:rPr>
                <w:iCs/>
                <w:sz w:val="22"/>
                <w:szCs w:val="22"/>
              </w:rPr>
            </w:pPr>
            <w:r w:rsidRPr="00CA056C">
              <w:rPr>
                <w:iCs/>
                <w:sz w:val="22"/>
                <w:szCs w:val="22"/>
              </w:rPr>
              <w:t>- РД 78.36.003-2002. Инженерно-техническая укрепленность. Технические средства охраны. Требования и нормы проектирования по защите объектов от преступных посягательств</w:t>
            </w:r>
          </w:p>
          <w:p w14:paraId="5FA74562" w14:textId="77777777" w:rsidR="007B1E9A" w:rsidRPr="00CA056C" w:rsidRDefault="007B1E9A" w:rsidP="007B1E9A">
            <w:pPr>
              <w:ind w:firstLine="290"/>
              <w:rPr>
                <w:iCs/>
                <w:sz w:val="22"/>
                <w:szCs w:val="22"/>
              </w:rPr>
            </w:pPr>
            <w:r w:rsidRPr="00CA056C">
              <w:rPr>
                <w:iCs/>
                <w:sz w:val="22"/>
                <w:szCs w:val="22"/>
              </w:rPr>
              <w:t>- РД 78.36.006-2005. Выбор и применение технических средств охранной, тревожной сигнализации и средств инженерно-</w:t>
            </w:r>
            <w:r w:rsidRPr="00CA056C">
              <w:rPr>
                <w:iCs/>
                <w:sz w:val="22"/>
                <w:szCs w:val="22"/>
              </w:rPr>
              <w:lastRenderedPageBreak/>
              <w:t xml:space="preserve">технической укрепленности для оборудования объектов </w:t>
            </w:r>
          </w:p>
          <w:p w14:paraId="2F1DAC5A" w14:textId="77777777" w:rsidR="007B1E9A" w:rsidRPr="00CA056C" w:rsidRDefault="007B1E9A" w:rsidP="007B1E9A">
            <w:pPr>
              <w:ind w:firstLine="290"/>
              <w:rPr>
                <w:iCs/>
                <w:sz w:val="22"/>
                <w:szCs w:val="22"/>
              </w:rPr>
            </w:pPr>
            <w:r w:rsidRPr="00CA056C">
              <w:rPr>
                <w:iCs/>
                <w:sz w:val="22"/>
                <w:szCs w:val="22"/>
              </w:rPr>
              <w:t>- Р 78.36.005-2011. Выбор и применение систем контроля и управления доступом. Рекомендации</w:t>
            </w:r>
          </w:p>
          <w:p w14:paraId="2069B3D1" w14:textId="77777777" w:rsidR="007B1E9A" w:rsidRPr="00CA056C" w:rsidRDefault="007B1E9A" w:rsidP="007B1E9A">
            <w:pPr>
              <w:ind w:firstLine="290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- РД 34.03.284-96 «Инструкция по организации и производству работ повышенной опасности», утв. РАО «ЕЭС России» от 25.07.1996;</w:t>
            </w:r>
          </w:p>
          <w:p w14:paraId="12241878" w14:textId="77777777" w:rsidR="007B1E9A" w:rsidRPr="00CA056C" w:rsidRDefault="007B1E9A" w:rsidP="007B1E9A">
            <w:pPr>
              <w:ind w:firstLine="290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-  Приказ Минстрой РФ № 1026/ПР от 02.12.2022 «Об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строительства»;</w:t>
            </w:r>
          </w:p>
          <w:p w14:paraId="0DCB6846" w14:textId="77777777" w:rsidR="007B1E9A" w:rsidRPr="00CA056C" w:rsidRDefault="007B1E9A" w:rsidP="007B1E9A">
            <w:pPr>
              <w:ind w:firstLine="290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-   Приказ Минстрой РФ № 344/ПР от 16.05.2023 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строительства»;</w:t>
            </w:r>
          </w:p>
          <w:p w14:paraId="4F6BED24" w14:textId="77777777" w:rsidR="007B1E9A" w:rsidRPr="00CA056C" w:rsidRDefault="007B1E9A" w:rsidP="007B1E9A">
            <w:pPr>
              <w:ind w:firstLine="290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- И 1.13-07 «Инструкция по оформлению приемо-сдаточной документации по электромонтажным работам», утв. Ассоциацией «РОСЭЛЕКТРОМОНТАЖ»;</w:t>
            </w:r>
          </w:p>
          <w:p w14:paraId="7A756241" w14:textId="77777777" w:rsidR="007B1E9A" w:rsidRPr="00CA056C" w:rsidRDefault="007B1E9A" w:rsidP="007B1E9A">
            <w:pPr>
              <w:ind w:firstLine="290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- ПУЭ «Правила устройства электроустановок»; Седьмое издание, утвержденное Министерством энергетики Российской Федерации, Приказ от 08.07.2002г. № 204</w:t>
            </w:r>
          </w:p>
          <w:p w14:paraId="04475233" w14:textId="77777777" w:rsidR="007B1E9A" w:rsidRPr="00CA056C" w:rsidRDefault="007B1E9A" w:rsidP="007B1E9A">
            <w:pPr>
              <w:ind w:firstLine="290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- иные нормативно-правовые документы по вопросам выполняемых работ, предусмотренных настоящим техническим заданием.</w:t>
            </w:r>
          </w:p>
          <w:p w14:paraId="0A656D62" w14:textId="3F29284C" w:rsidR="007B1E9A" w:rsidRPr="00CA056C" w:rsidRDefault="007B1E9A" w:rsidP="007B1E9A">
            <w:pPr>
              <w:widowControl w:val="0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 xml:space="preserve">-Иные нормативно-правовые акты, регламентирующие правоотношения в части предмета Договора. В случае если какой-либо из указанных в настоящем Задании на оказании услуг нормативно-правовой и </w:t>
            </w:r>
            <w:r w:rsidRPr="00CA056C">
              <w:rPr>
                <w:sz w:val="22"/>
                <w:szCs w:val="22"/>
              </w:rPr>
              <w:lastRenderedPageBreak/>
              <w:t>нормативно-технический документ РФ, был отменен в связи с изданием новой редакции документа, то Исполнителю необходимо применять нормативно-правовой и нормативно-технический документ РФ, принятый в его развитие.</w:t>
            </w:r>
          </w:p>
        </w:tc>
        <w:tc>
          <w:tcPr>
            <w:tcW w:w="3609" w:type="dxa"/>
            <w:vMerge w:val="restart"/>
            <w:shd w:val="clear" w:color="auto" w:fill="auto"/>
          </w:tcPr>
          <w:p w14:paraId="70220178" w14:textId="5977C78D" w:rsidR="007B1E9A" w:rsidRDefault="007B1E9A" w:rsidP="007B1E9A">
            <w:pPr>
              <w:keepNext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Участник должен предоставить в заявке согласие оказать услуги, полностью соответствующие настоящим техническим требованиям, по форме Технического предложения, установленной в Документации о закупки</w:t>
            </w:r>
          </w:p>
          <w:p w14:paraId="33A89C28" w14:textId="449ACE78" w:rsidR="007B1E9A" w:rsidRDefault="007B1E9A" w:rsidP="007B1E9A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</w:p>
          <w:p w14:paraId="667B6CC4" w14:textId="7B40615A" w:rsidR="007B1E9A" w:rsidRDefault="007B1E9A" w:rsidP="007B1E9A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</w:p>
          <w:p w14:paraId="6AC652E7" w14:textId="37AFCF35" w:rsidR="007B1E9A" w:rsidRDefault="007B1E9A" w:rsidP="007B1E9A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</w:p>
          <w:p w14:paraId="55675995" w14:textId="3F57A3C4" w:rsidR="007B1E9A" w:rsidRDefault="007B1E9A" w:rsidP="007B1E9A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</w:p>
          <w:p w14:paraId="78E49818" w14:textId="3A74F089" w:rsidR="007B1E9A" w:rsidRDefault="007B1E9A" w:rsidP="007B1E9A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</w:p>
          <w:p w14:paraId="74ABD14B" w14:textId="7FC52841" w:rsidR="007B1E9A" w:rsidRDefault="007B1E9A" w:rsidP="007B1E9A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</w:p>
          <w:p w14:paraId="7E891EC2" w14:textId="7D361678" w:rsidR="007B1E9A" w:rsidRDefault="007B1E9A" w:rsidP="007B1E9A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</w:p>
          <w:p w14:paraId="6D6DE3B2" w14:textId="508F4B2A" w:rsidR="007B1E9A" w:rsidRDefault="007B1E9A" w:rsidP="007B1E9A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</w:p>
          <w:p w14:paraId="639F53A0" w14:textId="2F54E4AE" w:rsidR="007B1E9A" w:rsidRDefault="007B1E9A" w:rsidP="007B1E9A">
            <w:pPr>
              <w:keepNext/>
              <w:widowControl w:val="0"/>
              <w:spacing w:before="60" w:after="60"/>
              <w:jc w:val="center"/>
              <w:rPr>
                <w:sz w:val="22"/>
                <w:szCs w:val="22"/>
              </w:rPr>
            </w:pPr>
          </w:p>
        </w:tc>
        <w:tc>
          <w:tcPr>
            <w:tcW w:w="3467" w:type="dxa"/>
            <w:shd w:val="clear" w:color="auto" w:fill="auto"/>
          </w:tcPr>
          <w:p w14:paraId="725804DA" w14:textId="77777777" w:rsidR="007B1E9A" w:rsidRDefault="007B1E9A" w:rsidP="007B1E9A">
            <w:pPr>
              <w:pStyle w:val="affff0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</w:tr>
      <w:tr w:rsidR="007B1E9A" w14:paraId="2BD25F73" w14:textId="77777777" w:rsidTr="00AC44E7">
        <w:tc>
          <w:tcPr>
            <w:tcW w:w="937" w:type="dxa"/>
            <w:vAlign w:val="center"/>
          </w:tcPr>
          <w:p w14:paraId="7EC88D85" w14:textId="77777777" w:rsidR="007B1E9A" w:rsidRPr="006F53E0" w:rsidRDefault="007B1E9A" w:rsidP="007B1E9A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  <w:rPr>
                <w:sz w:val="20"/>
                <w:szCs w:val="20"/>
              </w:rPr>
            </w:pPr>
          </w:p>
        </w:tc>
        <w:tc>
          <w:tcPr>
            <w:tcW w:w="2189" w:type="dxa"/>
            <w:gridSpan w:val="2"/>
            <w:shd w:val="clear" w:color="auto" w:fill="auto"/>
          </w:tcPr>
          <w:p w14:paraId="6EEA34EE" w14:textId="790A7D7B" w:rsidR="007B1E9A" w:rsidRPr="00CA056C" w:rsidRDefault="007B1E9A" w:rsidP="007B1E9A">
            <w:pPr>
              <w:widowControl w:val="0"/>
              <w:rPr>
                <w:sz w:val="22"/>
                <w:szCs w:val="23"/>
              </w:rPr>
            </w:pPr>
            <w:r w:rsidRPr="00CA056C">
              <w:rPr>
                <w:sz w:val="22"/>
                <w:szCs w:val="20"/>
              </w:rPr>
              <w:t>Соблюдение проектных решений</w:t>
            </w:r>
          </w:p>
        </w:tc>
        <w:tc>
          <w:tcPr>
            <w:tcW w:w="4683" w:type="dxa"/>
            <w:shd w:val="clear" w:color="auto" w:fill="auto"/>
          </w:tcPr>
          <w:p w14:paraId="17CCADBF" w14:textId="77777777" w:rsidR="007B1E9A" w:rsidRPr="00CA056C" w:rsidRDefault="007B1E9A" w:rsidP="007B1E9A">
            <w:pPr>
              <w:ind w:firstLine="290"/>
              <w:rPr>
                <w:bCs/>
                <w:iCs/>
                <w:color w:val="000000"/>
                <w:sz w:val="22"/>
                <w:szCs w:val="24"/>
              </w:rPr>
            </w:pPr>
            <w:r w:rsidRPr="00CA056C">
              <w:rPr>
                <w:sz w:val="22"/>
                <w:szCs w:val="20"/>
              </w:rPr>
              <w:t>При производстве работ запрещается отклоняться от решений предусмотренных рабочей документации, без согласования с АО «Ленгидропроект» являющимися разработчиками рабочей документации, а также требований охраны труда, промышленной, пожарной и экологической безопасности определенных филиалом и не допускается заменять проектные решения извлечениями из норм и правил безопасности труда, которые рекомендуется приводить только в качестве обоснования для разработки соответствующих решений.</w:t>
            </w:r>
            <w:r w:rsidRPr="00CA056C">
              <w:rPr>
                <w:bCs/>
                <w:iCs/>
                <w:color w:val="000000"/>
                <w:sz w:val="22"/>
                <w:szCs w:val="24"/>
              </w:rPr>
              <w:t xml:space="preserve"> </w:t>
            </w:r>
          </w:p>
          <w:p w14:paraId="37E551CE" w14:textId="77777777" w:rsidR="00237625" w:rsidRPr="00CA056C" w:rsidRDefault="00237625" w:rsidP="00237625">
            <w:pPr>
              <w:ind w:firstLine="290"/>
              <w:rPr>
                <w:bCs/>
                <w:iCs/>
                <w:sz w:val="22"/>
                <w:szCs w:val="20"/>
              </w:rPr>
            </w:pPr>
            <w:r w:rsidRPr="00CA056C">
              <w:rPr>
                <w:bCs/>
                <w:iCs/>
                <w:sz w:val="22"/>
                <w:szCs w:val="20"/>
              </w:rPr>
              <w:t xml:space="preserve">До начала поставки оборудования и производства работ Подрядчик обязан проанализировать состав поставляемого оборудования, и объемы выполняемых работ Технических систем охраны ГЭС-1, ГЭС-2 и ГЭС-3, с учетом уже существующего на объектах ИТСО, а также с учетом особенностей эксплуатации ограждений ГЭС-1-ГЭС-3 (демонтаж части ограждений в зимний период). </w:t>
            </w:r>
          </w:p>
          <w:p w14:paraId="70A7900B" w14:textId="738016D6" w:rsidR="007B1E9A" w:rsidRPr="00CA056C" w:rsidRDefault="00237625" w:rsidP="00237625">
            <w:pPr>
              <w:widowControl w:val="0"/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CA056C">
              <w:rPr>
                <w:bCs/>
                <w:iCs/>
                <w:sz w:val="22"/>
                <w:szCs w:val="20"/>
              </w:rPr>
              <w:t xml:space="preserve">В случае выявления несоответствия требованиям, указанным Постановление Правительства РФ № 1046 ДСП) Подрядчик по согласованию с Заказчиком и разработчиком рабочей документации АО «Ленгидропроект» производит замену/дополнение поставляемого оборудования для приведения Технических систем охраны ГЭС-1, ГЭС-2 и ГЭС-3 в соответствие требованиями Правительства 1046 с учетом требований п. 1.3.1. настоящего </w:t>
            </w:r>
            <w:r w:rsidRPr="00CA056C">
              <w:rPr>
                <w:bCs/>
                <w:iCs/>
                <w:sz w:val="22"/>
                <w:szCs w:val="20"/>
              </w:rPr>
              <w:lastRenderedPageBreak/>
              <w:t>технического задания.</w:t>
            </w:r>
          </w:p>
        </w:tc>
        <w:tc>
          <w:tcPr>
            <w:tcW w:w="3609" w:type="dxa"/>
            <w:vMerge/>
            <w:shd w:val="clear" w:color="auto" w:fill="auto"/>
          </w:tcPr>
          <w:p w14:paraId="674DFA8B" w14:textId="44420437" w:rsidR="007B1E9A" w:rsidRDefault="007B1E9A" w:rsidP="007B1E9A">
            <w:pPr>
              <w:keepNext/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3467" w:type="dxa"/>
            <w:shd w:val="clear" w:color="auto" w:fill="auto"/>
          </w:tcPr>
          <w:p w14:paraId="35918CC6" w14:textId="77777777" w:rsidR="007B1E9A" w:rsidRDefault="007B1E9A" w:rsidP="007B1E9A">
            <w:pPr>
              <w:widowControl w:val="0"/>
              <w:rPr>
                <w:sz w:val="24"/>
                <w:szCs w:val="24"/>
              </w:rPr>
            </w:pPr>
          </w:p>
        </w:tc>
      </w:tr>
      <w:tr w:rsidR="00237625" w14:paraId="4A58013B" w14:textId="77777777" w:rsidTr="00AC44E7">
        <w:tc>
          <w:tcPr>
            <w:tcW w:w="937" w:type="dxa"/>
            <w:vAlign w:val="center"/>
          </w:tcPr>
          <w:p w14:paraId="040D8134" w14:textId="77777777" w:rsidR="00237625" w:rsidRPr="006F53E0" w:rsidRDefault="00237625" w:rsidP="007B1E9A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  <w:rPr>
                <w:sz w:val="20"/>
                <w:szCs w:val="20"/>
              </w:rPr>
            </w:pPr>
          </w:p>
        </w:tc>
        <w:tc>
          <w:tcPr>
            <w:tcW w:w="2189" w:type="dxa"/>
            <w:gridSpan w:val="2"/>
            <w:shd w:val="clear" w:color="auto" w:fill="auto"/>
          </w:tcPr>
          <w:p w14:paraId="152254A0" w14:textId="5F9201E2" w:rsidR="00237625" w:rsidRPr="00CA056C" w:rsidRDefault="00237625" w:rsidP="007B1E9A">
            <w:pPr>
              <w:widowControl w:val="0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Наличие наряда-допуска на работы повышенной опасности</w:t>
            </w:r>
          </w:p>
        </w:tc>
        <w:tc>
          <w:tcPr>
            <w:tcW w:w="4683" w:type="dxa"/>
            <w:shd w:val="clear" w:color="auto" w:fill="auto"/>
          </w:tcPr>
          <w:p w14:paraId="45FC2017" w14:textId="77777777" w:rsidR="00237625" w:rsidRPr="00CA056C" w:rsidRDefault="00237625" w:rsidP="00237625">
            <w:pPr>
              <w:ind w:firstLine="290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При выполнении работ в зонах действия опасных производственных факторов, должен быть выдан наряд-допуск по форме, установленной действующими правилами и нормативными документами (инструкции, положения, регламенты).</w:t>
            </w:r>
          </w:p>
          <w:p w14:paraId="7467E5BF" w14:textId="77777777" w:rsidR="00237625" w:rsidRPr="00CA056C" w:rsidRDefault="00237625" w:rsidP="00237625">
            <w:pPr>
              <w:ind w:firstLine="290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Производство работ без наряда-допуска на работы повышенной опасности или по наряд-допуску на работы повышенной опасности, срок действия которого истек, запрещается.</w:t>
            </w:r>
          </w:p>
          <w:p w14:paraId="61154275" w14:textId="50E5D6F5" w:rsidR="00237625" w:rsidRPr="00CA056C" w:rsidRDefault="00237625" w:rsidP="00237625">
            <w:pPr>
              <w:ind w:firstLine="290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Лица, выдавшие наряд-допуск на производство работ, обязаны осуществлять контроль за выполнением мероприятий по обеспечению безопасности труда ответственным руководителем работ подрядчика.</w:t>
            </w:r>
          </w:p>
        </w:tc>
        <w:tc>
          <w:tcPr>
            <w:tcW w:w="3609" w:type="dxa"/>
            <w:vMerge/>
            <w:shd w:val="clear" w:color="auto" w:fill="auto"/>
          </w:tcPr>
          <w:p w14:paraId="07A37586" w14:textId="77777777" w:rsidR="00237625" w:rsidRDefault="00237625" w:rsidP="007B1E9A">
            <w:pPr>
              <w:keepNext/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3467" w:type="dxa"/>
            <w:shd w:val="clear" w:color="auto" w:fill="auto"/>
          </w:tcPr>
          <w:p w14:paraId="24E04230" w14:textId="77777777" w:rsidR="00237625" w:rsidRDefault="00237625" w:rsidP="007B1E9A">
            <w:pPr>
              <w:widowControl w:val="0"/>
              <w:rPr>
                <w:sz w:val="24"/>
                <w:szCs w:val="24"/>
              </w:rPr>
            </w:pPr>
          </w:p>
        </w:tc>
      </w:tr>
      <w:tr w:rsidR="00237625" w14:paraId="01658FB3" w14:textId="77777777" w:rsidTr="00AC44E7">
        <w:tc>
          <w:tcPr>
            <w:tcW w:w="937" w:type="dxa"/>
            <w:vAlign w:val="center"/>
          </w:tcPr>
          <w:p w14:paraId="52169AAA" w14:textId="77777777" w:rsidR="00237625" w:rsidRPr="006F53E0" w:rsidRDefault="00237625" w:rsidP="007B1E9A">
            <w:pPr>
              <w:pStyle w:val="aff0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  <w:rPr>
                <w:sz w:val="20"/>
                <w:szCs w:val="20"/>
              </w:rPr>
            </w:pPr>
          </w:p>
        </w:tc>
        <w:tc>
          <w:tcPr>
            <w:tcW w:w="2189" w:type="dxa"/>
            <w:gridSpan w:val="2"/>
            <w:shd w:val="clear" w:color="auto" w:fill="auto"/>
          </w:tcPr>
          <w:p w14:paraId="483850FC" w14:textId="500D8FD8" w:rsidR="00237625" w:rsidRPr="00CA056C" w:rsidRDefault="00237625" w:rsidP="007B1E9A">
            <w:pPr>
              <w:widowControl w:val="0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 xml:space="preserve">Проведение индивидуальных и </w:t>
            </w:r>
            <w:r w:rsidRPr="00CA056C">
              <w:rPr>
                <w:iCs/>
                <w:sz w:val="22"/>
                <w:szCs w:val="22"/>
              </w:rPr>
              <w:t xml:space="preserve">  комплексных испытаний и опробование оборудования</w:t>
            </w:r>
          </w:p>
        </w:tc>
        <w:tc>
          <w:tcPr>
            <w:tcW w:w="4683" w:type="dxa"/>
            <w:shd w:val="clear" w:color="auto" w:fill="auto"/>
          </w:tcPr>
          <w:p w14:paraId="7A61F828" w14:textId="77777777" w:rsidR="00237625" w:rsidRPr="00CA056C" w:rsidRDefault="00237625" w:rsidP="00237625">
            <w:pPr>
              <w:ind w:firstLine="290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Подрядчик должен разработать и согласовать с Заказчиком Программы и методики приёмо-сдаточных испытаний.</w:t>
            </w:r>
          </w:p>
          <w:p w14:paraId="1B79FE29" w14:textId="77777777" w:rsidR="00237625" w:rsidRPr="00CA056C" w:rsidRDefault="00237625" w:rsidP="00237625">
            <w:pPr>
              <w:ind w:firstLine="290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- Программу пусконаладочных работ;</w:t>
            </w:r>
          </w:p>
          <w:p w14:paraId="32182677" w14:textId="77777777" w:rsidR="00237625" w:rsidRPr="00CA056C" w:rsidRDefault="00237625" w:rsidP="00237625">
            <w:pPr>
              <w:ind w:firstLine="290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- Инструкции по эксплуатации оборудования и программу проведения технического обслуживания.</w:t>
            </w:r>
          </w:p>
          <w:p w14:paraId="63886637" w14:textId="77777777" w:rsidR="00237625" w:rsidRPr="00CA056C" w:rsidRDefault="00237625" w:rsidP="00237625">
            <w:pPr>
              <w:ind w:firstLine="290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 xml:space="preserve">- Инструкции операторов Технических систем охраны. </w:t>
            </w:r>
          </w:p>
          <w:p w14:paraId="02C634A9" w14:textId="77777777" w:rsidR="00237625" w:rsidRPr="00CA056C" w:rsidRDefault="00237625" w:rsidP="00237625">
            <w:pPr>
              <w:ind w:firstLine="290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При разработке Программы пусконаладочных работ учесть требования Правил организации пусконаладочных работ на тепловых электростанциях СТО НОСТРОЙ 2.24.212-2016.</w:t>
            </w:r>
          </w:p>
          <w:p w14:paraId="08DEE15C" w14:textId="77777777" w:rsidR="00237625" w:rsidRPr="00CA056C" w:rsidRDefault="00237625" w:rsidP="00237625">
            <w:pPr>
              <w:ind w:firstLine="290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До начала пусконаладочных работ подрядчик должен уведомить Заказчика об окончании строительных работ и готовности к ПНР.</w:t>
            </w:r>
          </w:p>
          <w:p w14:paraId="69782F1C" w14:textId="77777777" w:rsidR="00237625" w:rsidRPr="00CA056C" w:rsidRDefault="00237625" w:rsidP="00237625">
            <w:pPr>
              <w:ind w:firstLine="290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Результаты всех видов контроля и испытаний должны фиксироваться в технической приемо-сдаточной документации.</w:t>
            </w:r>
          </w:p>
          <w:p w14:paraId="3387BC99" w14:textId="42B427D8" w:rsidR="00237625" w:rsidRPr="00CA056C" w:rsidRDefault="00237625" w:rsidP="00237625">
            <w:pPr>
              <w:ind w:firstLine="290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lastRenderedPageBreak/>
              <w:t>Приемка выполненных работ осуществляется комиссией, формируемой в установленном порядке Заказчиком.</w:t>
            </w:r>
          </w:p>
        </w:tc>
        <w:tc>
          <w:tcPr>
            <w:tcW w:w="3609" w:type="dxa"/>
            <w:vMerge/>
            <w:shd w:val="clear" w:color="auto" w:fill="auto"/>
          </w:tcPr>
          <w:p w14:paraId="795B0661" w14:textId="77777777" w:rsidR="00237625" w:rsidRDefault="00237625" w:rsidP="007B1E9A">
            <w:pPr>
              <w:keepNext/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3467" w:type="dxa"/>
            <w:shd w:val="clear" w:color="auto" w:fill="auto"/>
          </w:tcPr>
          <w:p w14:paraId="3410BE69" w14:textId="77777777" w:rsidR="00237625" w:rsidRDefault="00237625" w:rsidP="007B1E9A">
            <w:pPr>
              <w:widowControl w:val="0"/>
              <w:rPr>
                <w:sz w:val="24"/>
                <w:szCs w:val="24"/>
              </w:rPr>
            </w:pPr>
          </w:p>
        </w:tc>
      </w:tr>
      <w:tr w:rsidR="007B1E9A" w14:paraId="4F0F57A4" w14:textId="77777777" w:rsidTr="00BD34D0">
        <w:tc>
          <w:tcPr>
            <w:tcW w:w="937" w:type="dxa"/>
            <w:vAlign w:val="center"/>
          </w:tcPr>
          <w:p w14:paraId="40A4783F" w14:textId="6FA714A0" w:rsidR="007B1E9A" w:rsidRPr="006F53E0" w:rsidRDefault="007B1E9A" w:rsidP="007B1E9A">
            <w:pPr>
              <w:widowControl w:val="0"/>
              <w:spacing w:before="60" w:after="60"/>
              <w:jc w:val="both"/>
              <w:rPr>
                <w:sz w:val="24"/>
                <w:szCs w:val="24"/>
              </w:rPr>
            </w:pPr>
            <w:r w:rsidRPr="006F53E0">
              <w:rPr>
                <w:sz w:val="24"/>
                <w:szCs w:val="24"/>
              </w:rPr>
              <w:lastRenderedPageBreak/>
              <w:t>1.2</w:t>
            </w:r>
          </w:p>
        </w:tc>
        <w:tc>
          <w:tcPr>
            <w:tcW w:w="6872" w:type="dxa"/>
            <w:gridSpan w:val="3"/>
            <w:shd w:val="clear" w:color="auto" w:fill="auto"/>
          </w:tcPr>
          <w:p w14:paraId="09BF1B81" w14:textId="1F308EC7" w:rsidR="007B1E9A" w:rsidRPr="00803A8B" w:rsidRDefault="007B1E9A" w:rsidP="007B1E9A">
            <w:pPr>
              <w:widowControl w:val="0"/>
              <w:tabs>
                <w:tab w:val="left" w:pos="317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 w:rsidRPr="00803A8B">
              <w:rPr>
                <w:b/>
                <w:sz w:val="23"/>
                <w:szCs w:val="23"/>
              </w:rPr>
              <w:t>Требования к организации работ</w:t>
            </w:r>
          </w:p>
        </w:tc>
        <w:tc>
          <w:tcPr>
            <w:tcW w:w="3609" w:type="dxa"/>
            <w:vMerge/>
            <w:shd w:val="clear" w:color="auto" w:fill="auto"/>
          </w:tcPr>
          <w:p w14:paraId="038EE61B" w14:textId="46D0A029" w:rsidR="007B1E9A" w:rsidRDefault="007B1E9A" w:rsidP="007B1E9A">
            <w:pPr>
              <w:keepNext/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3467" w:type="dxa"/>
            <w:shd w:val="clear" w:color="auto" w:fill="auto"/>
          </w:tcPr>
          <w:p w14:paraId="1C1E3CCD" w14:textId="77777777" w:rsidR="007B1E9A" w:rsidRDefault="007B1E9A" w:rsidP="007B1E9A">
            <w:pPr>
              <w:widowControl w:val="0"/>
              <w:rPr>
                <w:sz w:val="24"/>
                <w:szCs w:val="24"/>
              </w:rPr>
            </w:pPr>
          </w:p>
        </w:tc>
      </w:tr>
      <w:tr w:rsidR="00237625" w14:paraId="16ABC266" w14:textId="77777777" w:rsidTr="006F53E0">
        <w:tc>
          <w:tcPr>
            <w:tcW w:w="937" w:type="dxa"/>
            <w:vAlign w:val="center"/>
          </w:tcPr>
          <w:p w14:paraId="1AA2203F" w14:textId="76A302F4" w:rsidR="00237625" w:rsidRPr="006F53E0" w:rsidRDefault="00237625" w:rsidP="00237625">
            <w:pPr>
              <w:pStyle w:val="aff0"/>
              <w:widowControl w:val="0"/>
              <w:spacing w:before="60" w:after="60"/>
              <w:ind w:left="25"/>
            </w:pPr>
            <w:r w:rsidRPr="006F53E0">
              <w:t>1.2.1</w:t>
            </w:r>
          </w:p>
        </w:tc>
        <w:tc>
          <w:tcPr>
            <w:tcW w:w="2182" w:type="dxa"/>
            <w:vAlign w:val="center"/>
          </w:tcPr>
          <w:p w14:paraId="09820622" w14:textId="74AA4500" w:rsidR="00237625" w:rsidRPr="00CA056C" w:rsidRDefault="00237625" w:rsidP="00237625">
            <w:pPr>
              <w:widowControl w:val="0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Проведение организационно-технологических мероприятий по допуску персонала подрядчика на Объект строительства</w:t>
            </w:r>
          </w:p>
        </w:tc>
        <w:tc>
          <w:tcPr>
            <w:tcW w:w="4690" w:type="dxa"/>
            <w:gridSpan w:val="2"/>
          </w:tcPr>
          <w:p w14:paraId="536CACD7" w14:textId="77777777" w:rsidR="00237625" w:rsidRPr="00CA056C" w:rsidRDefault="00237625" w:rsidP="00237625">
            <w:pPr>
              <w:tabs>
                <w:tab w:val="left" w:pos="426"/>
              </w:tabs>
              <w:ind w:firstLine="293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1.2.1.1. Допуск персонала подрядчика для выполнения работ должен осуществляется в соответствии с «Методикой допуска персонала подрядных организаций к выполнению работ на объектах ПАО «Камчатскэнерго» с обязательным оформлением необходимых нарядов-допусков</w:t>
            </w:r>
            <w:r w:rsidRPr="00CA056C">
              <w:rPr>
                <w:sz w:val="22"/>
                <w:szCs w:val="22"/>
                <w:vertAlign w:val="superscript"/>
              </w:rPr>
              <w:footnoteReference w:id="1"/>
            </w:r>
            <w:r w:rsidRPr="00CA056C">
              <w:rPr>
                <w:sz w:val="22"/>
                <w:szCs w:val="22"/>
              </w:rPr>
              <w:t>.</w:t>
            </w:r>
          </w:p>
          <w:p w14:paraId="0B2F9D3C" w14:textId="77777777" w:rsidR="00237625" w:rsidRPr="00CA056C" w:rsidRDefault="00237625" w:rsidP="00237625">
            <w:pPr>
              <w:tabs>
                <w:tab w:val="left" w:pos="426"/>
              </w:tabs>
              <w:ind w:firstLine="293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1.2.1.2. В течение 10 (десяти) рабочих дней с даты, следующей за датой заключения Договора, и до фактического начала выполнения Работ подрядчик обязан предоставить Заказчику:</w:t>
            </w:r>
          </w:p>
          <w:p w14:paraId="3CAFB434" w14:textId="77777777" w:rsidR="00237625" w:rsidRPr="00CA056C" w:rsidRDefault="00237625" w:rsidP="00237625">
            <w:pPr>
              <w:tabs>
                <w:tab w:val="left" w:pos="426"/>
              </w:tabs>
              <w:ind w:firstLine="293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-</w:t>
            </w:r>
            <w:r w:rsidRPr="00CA056C">
              <w:rPr>
                <w:sz w:val="22"/>
                <w:szCs w:val="22"/>
              </w:rPr>
              <w:tab/>
              <w:t>контактную информацию и надлежаще заверенную копию приказа о назначении руководителя строительства (главного инженера проекта), являющегося специалистом по организации строительства, включенным в национальный реестр специалистов в области строительства (с указанием идентификационного номера в реестре) и уполномоченного на оперативное рассмотрение и решение технических и организационных вопросов, связанных с выполнением Работ;</w:t>
            </w:r>
          </w:p>
          <w:p w14:paraId="3BA10B94" w14:textId="77777777" w:rsidR="00237625" w:rsidRPr="00CA056C" w:rsidRDefault="00237625" w:rsidP="00237625">
            <w:pPr>
              <w:tabs>
                <w:tab w:val="left" w:pos="426"/>
              </w:tabs>
              <w:ind w:firstLine="293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-</w:t>
            </w:r>
            <w:r w:rsidRPr="00CA056C">
              <w:rPr>
                <w:sz w:val="22"/>
                <w:szCs w:val="22"/>
              </w:rPr>
              <w:tab/>
              <w:t xml:space="preserve">контактную информацию и надлежаще заверенную копию приказа о назначении лица, ответственного за соблюдением норм охраны труда, техники безопасности (в том числе ответственного лица за соблюдение требований электробезопасности), пожарной и промышленной безопасности, природоохранного законодательства в месте производства Работ, с указанием должности. </w:t>
            </w:r>
            <w:r w:rsidRPr="00CA056C">
              <w:rPr>
                <w:sz w:val="22"/>
                <w:szCs w:val="22"/>
              </w:rPr>
              <w:lastRenderedPageBreak/>
              <w:t>подрядчик обязан обеспечить присутствие указанного лица в месте производства Работ в течение всего срока их выполнения;</w:t>
            </w:r>
          </w:p>
          <w:p w14:paraId="2C45FAB1" w14:textId="77777777" w:rsidR="00237625" w:rsidRPr="00CA056C" w:rsidRDefault="00237625" w:rsidP="00237625">
            <w:pPr>
              <w:tabs>
                <w:tab w:val="left" w:pos="426"/>
              </w:tabs>
              <w:ind w:firstLine="293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- контактную информацию и надлежаще заверенную копию приказа о назначении лица, ответственного за проведением строительного контроля (специалиста по организации строительства), включенного в национальный реестр специалистов в области строительства (с указанием идентификационного номера в реестре), с указанием должности;</w:t>
            </w:r>
          </w:p>
          <w:p w14:paraId="13AF2E8C" w14:textId="77777777" w:rsidR="00237625" w:rsidRPr="00CA056C" w:rsidRDefault="00237625" w:rsidP="00237625">
            <w:pPr>
              <w:tabs>
                <w:tab w:val="left" w:pos="426"/>
              </w:tabs>
              <w:ind w:firstLine="293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- контактную информацию и надлежаще заверенную копию приказа о назначении лица, ответственного за производство работ грузоподъемными механизмами, с указанием должности;</w:t>
            </w:r>
          </w:p>
          <w:p w14:paraId="429966F5" w14:textId="77777777" w:rsidR="00237625" w:rsidRPr="00CA056C" w:rsidRDefault="00237625" w:rsidP="00237625">
            <w:pPr>
              <w:tabs>
                <w:tab w:val="left" w:pos="426"/>
              </w:tabs>
              <w:ind w:firstLine="293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-</w:t>
            </w:r>
            <w:r w:rsidRPr="00CA056C">
              <w:rPr>
                <w:sz w:val="22"/>
                <w:szCs w:val="22"/>
              </w:rPr>
              <w:tab/>
              <w:t>контактную информацию и надлежаще заверенную копию приказа о назначении лица, ответственного за выдачу наряд-допусков на объекте, с указанием должности;</w:t>
            </w:r>
          </w:p>
          <w:p w14:paraId="120FA464" w14:textId="77777777" w:rsidR="00237625" w:rsidRPr="00CA056C" w:rsidRDefault="00237625" w:rsidP="00237625">
            <w:pPr>
              <w:tabs>
                <w:tab w:val="left" w:pos="426"/>
              </w:tabs>
              <w:ind w:firstLine="293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-</w:t>
            </w:r>
            <w:r w:rsidRPr="00CA056C">
              <w:rPr>
                <w:sz w:val="22"/>
                <w:szCs w:val="22"/>
              </w:rPr>
              <w:tab/>
              <w:t>контактную информацию и надлежаще заверенные копии доверенностей представителей подрядчика, уполномоченных на совершение действий, предусмотренных пунктом 2.4 Договора.</w:t>
            </w:r>
          </w:p>
          <w:p w14:paraId="7D224C91" w14:textId="77777777" w:rsidR="00237625" w:rsidRPr="00CA056C" w:rsidRDefault="00237625" w:rsidP="00237625">
            <w:pPr>
              <w:tabs>
                <w:tab w:val="left" w:pos="426"/>
              </w:tabs>
              <w:ind w:firstLine="293"/>
              <w:rPr>
                <w:iCs/>
                <w:sz w:val="22"/>
                <w:szCs w:val="22"/>
                <w:lang w:bidi="ru-RU"/>
              </w:rPr>
            </w:pPr>
            <w:r w:rsidRPr="00CA056C">
              <w:rPr>
                <w:iCs/>
                <w:sz w:val="22"/>
                <w:szCs w:val="22"/>
              </w:rPr>
              <w:t xml:space="preserve">1.2.1.3. </w:t>
            </w:r>
            <w:r w:rsidRPr="00CA056C">
              <w:rPr>
                <w:rFonts w:hint="eastAsia"/>
                <w:iCs/>
                <w:sz w:val="22"/>
                <w:szCs w:val="22"/>
              </w:rPr>
              <w:t xml:space="preserve">Допуск персонала Подрядчика на объекты </w:t>
            </w:r>
            <w:r w:rsidRPr="00CA056C">
              <w:rPr>
                <w:iCs/>
                <w:sz w:val="22"/>
                <w:szCs w:val="22"/>
              </w:rPr>
              <w:t>осуществляется</w:t>
            </w:r>
            <w:r w:rsidRPr="00CA056C">
              <w:rPr>
                <w:rFonts w:hint="eastAsia"/>
                <w:iCs/>
                <w:sz w:val="22"/>
                <w:szCs w:val="22"/>
              </w:rPr>
              <w:t xml:space="preserve"> после</w:t>
            </w:r>
            <w:r w:rsidRPr="00CA056C">
              <w:rPr>
                <w:iCs/>
                <w:sz w:val="22"/>
                <w:szCs w:val="22"/>
              </w:rPr>
              <w:t xml:space="preserve"> согласования в </w:t>
            </w:r>
            <w:r w:rsidRPr="00CA056C">
              <w:rPr>
                <w:rFonts w:hint="eastAsia"/>
                <w:iCs/>
                <w:sz w:val="22"/>
                <w:szCs w:val="22"/>
              </w:rPr>
              <w:t>отделе</w:t>
            </w:r>
            <w:r w:rsidRPr="00CA056C">
              <w:rPr>
                <w:iCs/>
                <w:sz w:val="22"/>
                <w:szCs w:val="22"/>
              </w:rPr>
              <w:t xml:space="preserve"> </w:t>
            </w:r>
            <w:r w:rsidRPr="00CA056C">
              <w:rPr>
                <w:rFonts w:hint="eastAsia"/>
                <w:iCs/>
                <w:sz w:val="22"/>
                <w:szCs w:val="22"/>
              </w:rPr>
              <w:t>безопасности</w:t>
            </w:r>
            <w:r w:rsidRPr="00CA056C">
              <w:rPr>
                <w:iCs/>
                <w:sz w:val="22"/>
                <w:szCs w:val="22"/>
              </w:rPr>
              <w:t xml:space="preserve"> </w:t>
            </w:r>
            <w:r w:rsidRPr="00CA056C">
              <w:rPr>
                <w:rFonts w:hint="eastAsia"/>
                <w:iCs/>
                <w:sz w:val="22"/>
                <w:szCs w:val="22"/>
              </w:rPr>
              <w:t>и</w:t>
            </w:r>
            <w:r w:rsidRPr="00CA056C">
              <w:rPr>
                <w:iCs/>
                <w:sz w:val="22"/>
                <w:szCs w:val="22"/>
              </w:rPr>
              <w:t xml:space="preserve"> </w:t>
            </w:r>
            <w:r w:rsidRPr="00CA056C">
              <w:rPr>
                <w:rFonts w:hint="eastAsia"/>
                <w:iCs/>
                <w:sz w:val="22"/>
                <w:szCs w:val="22"/>
              </w:rPr>
              <w:t>режима</w:t>
            </w:r>
            <w:r w:rsidRPr="00CA056C">
              <w:rPr>
                <w:iCs/>
                <w:sz w:val="22"/>
                <w:szCs w:val="22"/>
              </w:rPr>
              <w:t xml:space="preserve"> </w:t>
            </w:r>
            <w:r w:rsidRPr="00CA056C">
              <w:rPr>
                <w:rFonts w:hint="eastAsia"/>
                <w:iCs/>
                <w:sz w:val="22"/>
                <w:szCs w:val="22"/>
              </w:rPr>
              <w:t>Филиала</w:t>
            </w:r>
            <w:r w:rsidRPr="00CA056C">
              <w:rPr>
                <w:iCs/>
                <w:sz w:val="22"/>
                <w:szCs w:val="22"/>
              </w:rPr>
              <w:t xml:space="preserve"> ПАО «Камчатскэнерго» Возобновляемая энергетика на соответствие персонала подрядчика требованиям </w:t>
            </w:r>
            <w:r w:rsidRPr="00CA056C">
              <w:rPr>
                <w:iCs/>
                <w:sz w:val="22"/>
                <w:szCs w:val="22"/>
                <w:lang w:bidi="ru-RU"/>
              </w:rPr>
              <w:t>статьи 10 Федерального закона от 21.07.2011 № 256-ФЗ.</w:t>
            </w:r>
          </w:p>
          <w:p w14:paraId="27E05861" w14:textId="77777777" w:rsidR="00237625" w:rsidRPr="00CA056C" w:rsidRDefault="00237625" w:rsidP="00237625">
            <w:pPr>
              <w:tabs>
                <w:tab w:val="left" w:pos="426"/>
              </w:tabs>
              <w:ind w:firstLine="293"/>
              <w:rPr>
                <w:bCs/>
                <w:iCs/>
                <w:sz w:val="22"/>
                <w:szCs w:val="22"/>
                <w:lang w:bidi="ru-RU"/>
              </w:rPr>
            </w:pPr>
            <w:r w:rsidRPr="00CA056C">
              <w:rPr>
                <w:rFonts w:hint="eastAsia"/>
                <w:iCs/>
                <w:sz w:val="22"/>
                <w:szCs w:val="22"/>
              </w:rPr>
              <w:t>Не</w:t>
            </w:r>
            <w:r w:rsidRPr="00CA056C">
              <w:rPr>
                <w:iCs/>
                <w:sz w:val="22"/>
                <w:szCs w:val="22"/>
              </w:rPr>
              <w:t xml:space="preserve"> </w:t>
            </w:r>
            <w:r w:rsidRPr="00CA056C">
              <w:rPr>
                <w:rFonts w:hint="eastAsia"/>
                <w:iCs/>
                <w:sz w:val="22"/>
                <w:szCs w:val="22"/>
              </w:rPr>
              <w:t>менее</w:t>
            </w:r>
            <w:r w:rsidRPr="00CA056C">
              <w:rPr>
                <w:iCs/>
                <w:sz w:val="22"/>
                <w:szCs w:val="22"/>
              </w:rPr>
              <w:t xml:space="preserve"> </w:t>
            </w:r>
            <w:r w:rsidRPr="00CA056C">
              <w:rPr>
                <w:rFonts w:hint="eastAsia"/>
                <w:iCs/>
                <w:sz w:val="22"/>
                <w:szCs w:val="22"/>
              </w:rPr>
              <w:t>чем</w:t>
            </w:r>
            <w:r w:rsidRPr="00CA056C">
              <w:rPr>
                <w:iCs/>
                <w:sz w:val="22"/>
                <w:szCs w:val="22"/>
              </w:rPr>
              <w:t xml:space="preserve"> </w:t>
            </w:r>
            <w:r w:rsidRPr="00CA056C">
              <w:rPr>
                <w:rFonts w:hint="eastAsia"/>
                <w:iCs/>
                <w:sz w:val="22"/>
                <w:szCs w:val="22"/>
              </w:rPr>
              <w:t>за</w:t>
            </w:r>
            <w:r w:rsidRPr="00CA056C">
              <w:rPr>
                <w:iCs/>
                <w:sz w:val="22"/>
                <w:szCs w:val="22"/>
              </w:rPr>
              <w:t xml:space="preserve"> 30 (тридцать) </w:t>
            </w:r>
            <w:r w:rsidRPr="00CA056C">
              <w:rPr>
                <w:rFonts w:hint="eastAsia"/>
                <w:iCs/>
                <w:sz w:val="22"/>
                <w:szCs w:val="22"/>
              </w:rPr>
              <w:t>календарных</w:t>
            </w:r>
            <w:r w:rsidRPr="00CA056C">
              <w:rPr>
                <w:iCs/>
                <w:sz w:val="22"/>
                <w:szCs w:val="22"/>
              </w:rPr>
              <w:t xml:space="preserve"> </w:t>
            </w:r>
            <w:r w:rsidRPr="00CA056C">
              <w:rPr>
                <w:rFonts w:hint="eastAsia"/>
                <w:iCs/>
                <w:sz w:val="22"/>
                <w:szCs w:val="22"/>
              </w:rPr>
              <w:t>дней</w:t>
            </w:r>
            <w:r w:rsidRPr="00CA056C">
              <w:rPr>
                <w:iCs/>
                <w:sz w:val="22"/>
                <w:szCs w:val="22"/>
              </w:rPr>
              <w:t xml:space="preserve"> </w:t>
            </w:r>
            <w:r w:rsidRPr="00CA056C">
              <w:rPr>
                <w:rFonts w:hint="eastAsia"/>
                <w:iCs/>
                <w:sz w:val="22"/>
                <w:szCs w:val="22"/>
              </w:rPr>
              <w:t>до</w:t>
            </w:r>
            <w:r w:rsidRPr="00CA056C">
              <w:rPr>
                <w:iCs/>
                <w:sz w:val="22"/>
                <w:szCs w:val="22"/>
              </w:rPr>
              <w:t xml:space="preserve"> начала работ </w:t>
            </w:r>
            <w:r w:rsidRPr="00CA056C">
              <w:rPr>
                <w:rFonts w:hint="eastAsia"/>
                <w:iCs/>
                <w:sz w:val="22"/>
                <w:szCs w:val="22"/>
              </w:rPr>
              <w:t>на</w:t>
            </w:r>
            <w:r w:rsidRPr="00CA056C">
              <w:rPr>
                <w:iCs/>
                <w:sz w:val="22"/>
                <w:szCs w:val="22"/>
              </w:rPr>
              <w:t xml:space="preserve"> </w:t>
            </w:r>
            <w:r w:rsidRPr="00CA056C">
              <w:rPr>
                <w:rFonts w:hint="eastAsia"/>
                <w:iCs/>
                <w:sz w:val="22"/>
                <w:szCs w:val="22"/>
              </w:rPr>
              <w:t>объекте</w:t>
            </w:r>
            <w:r w:rsidRPr="00CA056C">
              <w:rPr>
                <w:iCs/>
                <w:sz w:val="22"/>
                <w:szCs w:val="22"/>
              </w:rPr>
              <w:t xml:space="preserve"> Подрядчик обязан представить в </w:t>
            </w:r>
            <w:r w:rsidRPr="00CA056C">
              <w:rPr>
                <w:rFonts w:hint="eastAsia"/>
                <w:iCs/>
                <w:sz w:val="22"/>
                <w:szCs w:val="22"/>
              </w:rPr>
              <w:t>отдел</w:t>
            </w:r>
            <w:r w:rsidRPr="00CA056C">
              <w:rPr>
                <w:iCs/>
                <w:sz w:val="22"/>
                <w:szCs w:val="22"/>
              </w:rPr>
              <w:t xml:space="preserve"> </w:t>
            </w:r>
            <w:r w:rsidRPr="00CA056C">
              <w:rPr>
                <w:rFonts w:hint="eastAsia"/>
                <w:iCs/>
                <w:sz w:val="22"/>
                <w:szCs w:val="22"/>
              </w:rPr>
              <w:t>безопасности</w:t>
            </w:r>
            <w:r w:rsidRPr="00CA056C">
              <w:rPr>
                <w:iCs/>
                <w:sz w:val="22"/>
                <w:szCs w:val="22"/>
              </w:rPr>
              <w:t xml:space="preserve"> </w:t>
            </w:r>
            <w:r w:rsidRPr="00CA056C">
              <w:rPr>
                <w:rFonts w:hint="eastAsia"/>
                <w:iCs/>
                <w:sz w:val="22"/>
                <w:szCs w:val="22"/>
              </w:rPr>
              <w:t>и</w:t>
            </w:r>
            <w:r w:rsidRPr="00CA056C">
              <w:rPr>
                <w:iCs/>
                <w:sz w:val="22"/>
                <w:szCs w:val="22"/>
              </w:rPr>
              <w:t xml:space="preserve"> </w:t>
            </w:r>
            <w:r w:rsidRPr="00CA056C">
              <w:rPr>
                <w:rFonts w:hint="eastAsia"/>
                <w:iCs/>
                <w:sz w:val="22"/>
                <w:szCs w:val="22"/>
              </w:rPr>
              <w:t>режима</w:t>
            </w:r>
            <w:r w:rsidRPr="00CA056C">
              <w:rPr>
                <w:iCs/>
                <w:sz w:val="22"/>
                <w:szCs w:val="22"/>
              </w:rPr>
              <w:t xml:space="preserve"> </w:t>
            </w:r>
            <w:r w:rsidRPr="00CA056C">
              <w:rPr>
                <w:rFonts w:hint="eastAsia"/>
                <w:iCs/>
                <w:sz w:val="22"/>
                <w:szCs w:val="22"/>
              </w:rPr>
              <w:t>Филиала</w:t>
            </w:r>
            <w:r w:rsidRPr="00CA056C">
              <w:rPr>
                <w:iCs/>
                <w:sz w:val="22"/>
                <w:szCs w:val="22"/>
              </w:rPr>
              <w:t xml:space="preserve"> ПАО «Камчатскэнерго» Возобновляемая энергетика документы, подтверждающие соответствие персонала требованиям </w:t>
            </w:r>
            <w:r w:rsidRPr="00CA056C">
              <w:rPr>
                <w:iCs/>
                <w:sz w:val="22"/>
                <w:szCs w:val="22"/>
                <w:lang w:bidi="ru-RU"/>
              </w:rPr>
              <w:t xml:space="preserve">статьи 10 Федерального закона от </w:t>
            </w:r>
            <w:r w:rsidRPr="00CA056C">
              <w:rPr>
                <w:iCs/>
                <w:sz w:val="22"/>
                <w:szCs w:val="22"/>
                <w:lang w:bidi="ru-RU"/>
              </w:rPr>
              <w:lastRenderedPageBreak/>
              <w:t xml:space="preserve">21.07.2011 № 256-ФЗ. в соответствии с требованиями  </w:t>
            </w:r>
            <w:r w:rsidRPr="00CA056C">
              <w:rPr>
                <w:bCs/>
                <w:iCs/>
                <w:sz w:val="22"/>
                <w:szCs w:val="22"/>
                <w:lang w:bidi="ru-RU"/>
              </w:rPr>
              <w:t>Постановления Правительства РФ от 9 ноября 2022 г. N 2011 “Об утверждении Правил проверки субъектом топливно-энергетического комплекса сведений, указанных в статье 10 Федерального закона "О безопасности объектов топливно-энергетического комплекса", в отношении физических лиц, выполняющих работу, непосредственно связанную с обеспечением безопасности объектов топливно-энергетического комплекса, по трудовым договорам или гражданско-правовым договорам, заключенным с субъектом топливно-энергетического комплекса, и перечня сведений, указанных в статье 10 Федерального закона "О безопасности объектов топливно-энергетического комплекса", представляемых физическими лицами, выполняющими работу, непосредственно связанную с обеспечением безопасности объектов топливно-энергетического комплекса, по трудовым договорам или гражданско-правовым договорам, заключенным с субъектом топливно-энергетического комплекса», по форме, указанной в Приложении № 4 к  Техническому заданию .</w:t>
            </w:r>
          </w:p>
          <w:p w14:paraId="58BBD96B" w14:textId="64AB44E6" w:rsidR="00237625" w:rsidRPr="00CA056C" w:rsidRDefault="00237625" w:rsidP="00237625">
            <w:pPr>
              <w:widowControl w:val="0"/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CA056C">
              <w:rPr>
                <w:bCs/>
                <w:iCs/>
                <w:sz w:val="22"/>
                <w:szCs w:val="22"/>
                <w:lang w:bidi="ru-RU"/>
              </w:rPr>
              <w:t>В случае не предоставления документов, указанных в абзаце 1.2.1.3. настоящего пункта персонал/автотранспорт Подрядчика на объекты Заказчика не допускается</w:t>
            </w:r>
          </w:p>
        </w:tc>
        <w:tc>
          <w:tcPr>
            <w:tcW w:w="3609" w:type="dxa"/>
            <w:vMerge/>
          </w:tcPr>
          <w:p w14:paraId="3990B11E" w14:textId="1746E0C4" w:rsidR="00237625" w:rsidRDefault="00237625" w:rsidP="00237625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67" w:type="dxa"/>
          </w:tcPr>
          <w:p w14:paraId="7EE79E2B" w14:textId="77777777" w:rsidR="00237625" w:rsidRDefault="00237625" w:rsidP="00237625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237625" w14:paraId="4D9AE7C4" w14:textId="77777777" w:rsidTr="00AC44E7">
        <w:tc>
          <w:tcPr>
            <w:tcW w:w="937" w:type="dxa"/>
            <w:vAlign w:val="center"/>
          </w:tcPr>
          <w:p w14:paraId="3F982F21" w14:textId="4BDEB0E2" w:rsidR="00237625" w:rsidRPr="006F53E0" w:rsidRDefault="00237625" w:rsidP="00237625">
            <w:pPr>
              <w:widowControl w:val="0"/>
              <w:spacing w:before="60" w:after="60"/>
              <w:rPr>
                <w:sz w:val="24"/>
                <w:szCs w:val="24"/>
              </w:rPr>
            </w:pPr>
            <w:r w:rsidRPr="006F53E0">
              <w:rPr>
                <w:sz w:val="24"/>
                <w:szCs w:val="24"/>
              </w:rPr>
              <w:lastRenderedPageBreak/>
              <w:t>1.2.2</w:t>
            </w:r>
          </w:p>
        </w:tc>
        <w:tc>
          <w:tcPr>
            <w:tcW w:w="2189" w:type="dxa"/>
            <w:gridSpan w:val="2"/>
          </w:tcPr>
          <w:p w14:paraId="4C54E07A" w14:textId="35CDF56B" w:rsidR="00237625" w:rsidRPr="00CA056C" w:rsidRDefault="00237625" w:rsidP="00237625">
            <w:pPr>
              <w:widowControl w:val="0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Разработка и утверждение организационно-технологической документации</w:t>
            </w:r>
          </w:p>
        </w:tc>
        <w:tc>
          <w:tcPr>
            <w:tcW w:w="4683" w:type="dxa"/>
          </w:tcPr>
          <w:p w14:paraId="0D5B6110" w14:textId="77777777" w:rsidR="00237625" w:rsidRPr="00CA056C" w:rsidRDefault="00237625" w:rsidP="00237625">
            <w:pPr>
              <w:tabs>
                <w:tab w:val="left" w:pos="426"/>
              </w:tabs>
              <w:ind w:firstLine="293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1.2.2.1. В соответствии с требованиями раздела 6 СП 48.13330.2019 «Организация строительства» до начала производства работ подрядчик обязан разработать и согласовать с Заказчиком организационно-технологическую документацию:</w:t>
            </w:r>
          </w:p>
          <w:p w14:paraId="05A7594A" w14:textId="77777777" w:rsidR="00237625" w:rsidRPr="00CA056C" w:rsidRDefault="00237625" w:rsidP="00237625">
            <w:pPr>
              <w:tabs>
                <w:tab w:val="left" w:pos="426"/>
              </w:tabs>
              <w:ind w:firstLine="293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lastRenderedPageBreak/>
              <w:t>- проект производства работ (ППР) в полном объеме, описывающий применяемые обоснованные организационно-технологические решения для обеспечения оптимальной технологичности производства и безопасности соответствующих видов работ, а также экономической эффективности капитальных вложений;</w:t>
            </w:r>
          </w:p>
          <w:p w14:paraId="00192163" w14:textId="77777777" w:rsidR="00237625" w:rsidRPr="00CA056C" w:rsidRDefault="00237625" w:rsidP="00237625">
            <w:pPr>
              <w:tabs>
                <w:tab w:val="left" w:pos="426"/>
              </w:tabs>
              <w:ind w:firstLine="293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- технологические карты и схемы на выполнение отдельных видов работ;</w:t>
            </w:r>
          </w:p>
          <w:p w14:paraId="5F227A9A" w14:textId="77777777" w:rsidR="00237625" w:rsidRPr="00CA056C" w:rsidRDefault="00237625" w:rsidP="00237625">
            <w:pPr>
              <w:tabs>
                <w:tab w:val="left" w:pos="426"/>
              </w:tabs>
              <w:ind w:firstLine="293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- уточненный при разработке ППР календарный график производства работ и поставки оборудования и материалов, выполненный в табличной форме и содержащий информацию о сроке начала выполнения работ (начальном сроке), сроках завершения работы (промежуточных сроках), сроке окончания выполнения работ (конечном сроке), сроках поставки н площадку строительства МТР.</w:t>
            </w:r>
          </w:p>
          <w:p w14:paraId="6F3479D7" w14:textId="48C64328" w:rsidR="00237625" w:rsidRPr="00CA056C" w:rsidRDefault="00237625" w:rsidP="00237625">
            <w:pPr>
              <w:widowControl w:val="0"/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1.2.2.2. При разработке в полном объеме ППР учитывать требования п. 6.12, 6.14 СП 48.13330.2019 «Организация строительства» к составу организационно-технологического документа».</w:t>
            </w:r>
          </w:p>
        </w:tc>
        <w:tc>
          <w:tcPr>
            <w:tcW w:w="3609" w:type="dxa"/>
            <w:vMerge/>
          </w:tcPr>
          <w:p w14:paraId="4B331EEC" w14:textId="102DAF45" w:rsidR="00237625" w:rsidRDefault="00237625" w:rsidP="00237625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67" w:type="dxa"/>
          </w:tcPr>
          <w:p w14:paraId="03361A48" w14:textId="77777777" w:rsidR="00237625" w:rsidRDefault="00237625" w:rsidP="00237625">
            <w:pPr>
              <w:pStyle w:val="affff0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237625" w14:paraId="76471A2C" w14:textId="77777777" w:rsidTr="00AC44E7">
        <w:tc>
          <w:tcPr>
            <w:tcW w:w="937" w:type="dxa"/>
            <w:vAlign w:val="center"/>
          </w:tcPr>
          <w:p w14:paraId="088DAC20" w14:textId="4E6B3EAF" w:rsidR="00237625" w:rsidRPr="006F53E0" w:rsidRDefault="00237625" w:rsidP="00237625">
            <w:pPr>
              <w:widowControl w:val="0"/>
              <w:spacing w:before="60" w:after="60"/>
              <w:rPr>
                <w:sz w:val="24"/>
                <w:szCs w:val="24"/>
              </w:rPr>
            </w:pPr>
            <w:r w:rsidRPr="006F53E0">
              <w:rPr>
                <w:sz w:val="24"/>
                <w:szCs w:val="24"/>
              </w:rPr>
              <w:lastRenderedPageBreak/>
              <w:t>1.2.3</w:t>
            </w:r>
          </w:p>
        </w:tc>
        <w:tc>
          <w:tcPr>
            <w:tcW w:w="2189" w:type="dxa"/>
            <w:gridSpan w:val="2"/>
          </w:tcPr>
          <w:p w14:paraId="3E10F987" w14:textId="6C278350" w:rsidR="00237625" w:rsidRPr="00CA056C" w:rsidRDefault="00237625" w:rsidP="00237625">
            <w:pPr>
              <w:widowControl w:val="0"/>
              <w:tabs>
                <w:tab w:val="left" w:pos="426"/>
              </w:tabs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Организация и проведение строительного контроля</w:t>
            </w:r>
          </w:p>
        </w:tc>
        <w:tc>
          <w:tcPr>
            <w:tcW w:w="4683" w:type="dxa"/>
          </w:tcPr>
          <w:p w14:paraId="05329587" w14:textId="77777777" w:rsidR="00237625" w:rsidRPr="00CA056C" w:rsidRDefault="00237625" w:rsidP="00237625">
            <w:pPr>
              <w:tabs>
                <w:tab w:val="left" w:pos="426"/>
              </w:tabs>
              <w:ind w:firstLine="293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Подрядчик обязан обеспечить проведение строительного контроля со стороны лица, осуществляющего строительство.</w:t>
            </w:r>
          </w:p>
          <w:p w14:paraId="009F19B7" w14:textId="77777777" w:rsidR="00237625" w:rsidRPr="00CA056C" w:rsidRDefault="00237625" w:rsidP="00237625">
            <w:pPr>
              <w:tabs>
                <w:tab w:val="left" w:pos="426"/>
              </w:tabs>
              <w:ind w:firstLine="293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При организации и проведении строительного контроля со стороны подрядчика руководствоваться в том числе требованиями:</w:t>
            </w:r>
          </w:p>
          <w:p w14:paraId="72AA3864" w14:textId="77777777" w:rsidR="00237625" w:rsidRPr="00CA056C" w:rsidRDefault="00237625" w:rsidP="00237625">
            <w:pPr>
              <w:tabs>
                <w:tab w:val="left" w:pos="426"/>
              </w:tabs>
              <w:ind w:firstLine="293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- Постановление правительства РФ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строительства»;</w:t>
            </w:r>
          </w:p>
          <w:p w14:paraId="2C4188D6" w14:textId="07424ABF" w:rsidR="00237625" w:rsidRPr="00CA056C" w:rsidRDefault="00237625" w:rsidP="00237625">
            <w:pPr>
              <w:widowControl w:val="0"/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 xml:space="preserve">- СП 48.13330.2019 «Организация </w:t>
            </w:r>
            <w:r w:rsidRPr="00CA056C">
              <w:rPr>
                <w:sz w:val="22"/>
                <w:szCs w:val="22"/>
              </w:rPr>
              <w:lastRenderedPageBreak/>
              <w:t>строительства».</w:t>
            </w:r>
          </w:p>
        </w:tc>
        <w:tc>
          <w:tcPr>
            <w:tcW w:w="3609" w:type="dxa"/>
            <w:vMerge/>
          </w:tcPr>
          <w:p w14:paraId="692B3695" w14:textId="083593FA" w:rsidR="00237625" w:rsidRDefault="00237625" w:rsidP="00237625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67" w:type="dxa"/>
          </w:tcPr>
          <w:p w14:paraId="39D9DEDA" w14:textId="77777777" w:rsidR="00237625" w:rsidRDefault="00237625" w:rsidP="00237625">
            <w:pPr>
              <w:pStyle w:val="affff0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237625" w14:paraId="2936529C" w14:textId="77777777" w:rsidTr="00AC44E7">
        <w:tc>
          <w:tcPr>
            <w:tcW w:w="937" w:type="dxa"/>
            <w:vAlign w:val="center"/>
          </w:tcPr>
          <w:p w14:paraId="1500DF24" w14:textId="68C616E4" w:rsidR="00237625" w:rsidRPr="006F53E0" w:rsidRDefault="00237625" w:rsidP="00237625">
            <w:pPr>
              <w:widowControl w:val="0"/>
              <w:spacing w:before="60" w:after="60"/>
              <w:rPr>
                <w:sz w:val="24"/>
                <w:szCs w:val="24"/>
              </w:rPr>
            </w:pPr>
            <w:r w:rsidRPr="006F53E0">
              <w:rPr>
                <w:sz w:val="24"/>
                <w:szCs w:val="24"/>
              </w:rPr>
              <w:lastRenderedPageBreak/>
              <w:t>1.3</w:t>
            </w:r>
          </w:p>
        </w:tc>
        <w:tc>
          <w:tcPr>
            <w:tcW w:w="6872" w:type="dxa"/>
            <w:gridSpan w:val="3"/>
            <w:vAlign w:val="center"/>
          </w:tcPr>
          <w:p w14:paraId="5D7D322E" w14:textId="3AD9C0DB" w:rsidR="00237625" w:rsidRPr="00FF4884" w:rsidRDefault="00237625" w:rsidP="00237625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 w:rsidRPr="00FF4884">
              <w:rPr>
                <w:b/>
                <w:sz w:val="24"/>
                <w:szCs w:val="24"/>
              </w:rPr>
              <w:t>Требования к применяемым при выполнении работ оборудованию, материалам, технологиям</w:t>
            </w:r>
          </w:p>
        </w:tc>
        <w:tc>
          <w:tcPr>
            <w:tcW w:w="3609" w:type="dxa"/>
            <w:vMerge/>
          </w:tcPr>
          <w:p w14:paraId="26FB0134" w14:textId="300C7197" w:rsidR="00237625" w:rsidRDefault="00237625" w:rsidP="00237625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67" w:type="dxa"/>
          </w:tcPr>
          <w:p w14:paraId="0669F05A" w14:textId="77777777" w:rsidR="00237625" w:rsidRDefault="00237625" w:rsidP="00237625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237625" w14:paraId="11B10B88" w14:textId="77777777" w:rsidTr="006F53E0">
        <w:tc>
          <w:tcPr>
            <w:tcW w:w="937" w:type="dxa"/>
            <w:vAlign w:val="center"/>
          </w:tcPr>
          <w:p w14:paraId="3569C5C5" w14:textId="6C76F3AB" w:rsidR="00237625" w:rsidRPr="006F53E0" w:rsidRDefault="00237625" w:rsidP="00237625">
            <w:pPr>
              <w:pStyle w:val="aff0"/>
              <w:widowControl w:val="0"/>
              <w:spacing w:before="60" w:after="60"/>
              <w:ind w:left="25"/>
            </w:pPr>
            <w:r w:rsidRPr="006F53E0">
              <w:t>1.3.1</w:t>
            </w:r>
          </w:p>
        </w:tc>
        <w:tc>
          <w:tcPr>
            <w:tcW w:w="2182" w:type="dxa"/>
          </w:tcPr>
          <w:p w14:paraId="53E1A223" w14:textId="4F89BC4E" w:rsidR="00237625" w:rsidRPr="00CA056C" w:rsidRDefault="00237625" w:rsidP="00237625">
            <w:pPr>
              <w:widowControl w:val="0"/>
              <w:tabs>
                <w:tab w:val="left" w:pos="426"/>
              </w:tabs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Требования к применяемым при выполнении работ оборудованию, материалам, технологиям</w:t>
            </w:r>
          </w:p>
        </w:tc>
        <w:tc>
          <w:tcPr>
            <w:tcW w:w="4690" w:type="dxa"/>
            <w:gridSpan w:val="2"/>
          </w:tcPr>
          <w:p w14:paraId="671B75BB" w14:textId="77777777" w:rsidR="00237625" w:rsidRPr="00CA056C" w:rsidRDefault="00237625" w:rsidP="00237625">
            <w:pPr>
              <w:ind w:firstLine="293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1.3.1.1. Подрядчик поставляет все оборудование, изделия и материалы (далее – продукция), и техническую документацию к ним строго в соответствии с предоставленной в работу рабочей документацией.</w:t>
            </w:r>
          </w:p>
          <w:p w14:paraId="2380723C" w14:textId="77777777" w:rsidR="00237625" w:rsidRPr="00CA056C" w:rsidRDefault="00237625" w:rsidP="00237625">
            <w:pPr>
              <w:ind w:firstLine="293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1.3.1.2. Вся используемая продукция должна быть новой, ранее не использованной, не проходившей ремонт, в том числе восстановление, замену составных частей, восстановление потребительских свойств, не должна иметь дефектов.</w:t>
            </w:r>
          </w:p>
          <w:p w14:paraId="11AB1F79" w14:textId="77777777" w:rsidR="00237625" w:rsidRPr="00CA056C" w:rsidRDefault="00237625" w:rsidP="00237625">
            <w:pPr>
              <w:ind w:firstLine="293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1.3.1.3.В случае использования в описании характеристик предмета закупки указания на товарный знак и иные ограничивающие факторы, допускается поставка и применение эквивалентного оборудования и комплектующих с техническими характеристиками, которые по своим характеристикам/параметрам должны быть равными или лучше проектных (проектные требования к материалам приведены в рабочей документации (Приложения № 1 к настоящему техническому заданию).</w:t>
            </w:r>
          </w:p>
          <w:p w14:paraId="6CE316DB" w14:textId="77777777" w:rsidR="00237625" w:rsidRPr="00CA056C" w:rsidRDefault="00237625" w:rsidP="00237625">
            <w:pPr>
              <w:ind w:firstLine="293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* Эквивалент - продукция, которая по техническим и функциональным характеристикам равная или лучше характеристик/параметров, заявленных в проектной документации, в том числе, по гарантийным срокам и срокам эксплуатации.</w:t>
            </w:r>
          </w:p>
          <w:p w14:paraId="5EF0CEB6" w14:textId="77777777" w:rsidR="00237625" w:rsidRPr="00CA056C" w:rsidRDefault="00237625" w:rsidP="00237625">
            <w:pPr>
              <w:ind w:firstLine="293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 xml:space="preserve">Применение эквивалентных материалов допустимо Подрядчиком только при согласовании с Заказчиком и разработчиком рабочей документации АО «Ленгидропроект». </w:t>
            </w:r>
          </w:p>
          <w:p w14:paraId="5736FF65" w14:textId="77777777" w:rsidR="00237625" w:rsidRPr="00CA056C" w:rsidRDefault="00237625" w:rsidP="00237625">
            <w:pPr>
              <w:ind w:firstLine="293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 xml:space="preserve">В составе своего предложения Подрядчик должен в обязательном порядке указать марку и подробное техническое описание </w:t>
            </w:r>
            <w:r w:rsidRPr="00CA056C">
              <w:rPr>
                <w:sz w:val="22"/>
                <w:szCs w:val="22"/>
              </w:rPr>
              <w:lastRenderedPageBreak/>
              <w:t>предлагаемого к поставке эквивалента. Эквивалент должен быть технологически совместимым с действующим оборудованием.</w:t>
            </w:r>
          </w:p>
          <w:p w14:paraId="73F0B961" w14:textId="77777777" w:rsidR="00237625" w:rsidRPr="00CA056C" w:rsidRDefault="00237625" w:rsidP="00237625">
            <w:pPr>
              <w:ind w:firstLine="293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1.3.1.4.В случае, если применение Подрядчиком эквивалентных материалов будет согласовано Заказчиком и потребует внесения изменений в проектную/рабочую документацию, такие изменения также производятся за счет Подрядчика.</w:t>
            </w:r>
          </w:p>
          <w:p w14:paraId="7504A975" w14:textId="77777777" w:rsidR="00237625" w:rsidRPr="00CA056C" w:rsidRDefault="00237625" w:rsidP="00237625">
            <w:pPr>
              <w:ind w:firstLine="293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1.3.1.5. Работы по перепроектированию рабочей документации должны быть выполнены и согласованы с Заказчиком, в пределах срока, установленного п. 1.6.  Договора, до момента поставки эквивалента.</w:t>
            </w:r>
          </w:p>
          <w:p w14:paraId="4EE5EB02" w14:textId="77777777" w:rsidR="00237625" w:rsidRPr="00CA056C" w:rsidRDefault="00237625" w:rsidP="00237625">
            <w:pPr>
              <w:ind w:firstLine="293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1.3.1.6. Сбор дополнительных данных в случае перепроектирования выполняется Подрядчиком самостоятельно. При необходимости выезда на объекты Заказчика. Заказчик обеспечивает организационную поддержку доступа представителей Подрядчика для получения информации и выполнения обмерных работ.</w:t>
            </w:r>
          </w:p>
          <w:p w14:paraId="65758F28" w14:textId="77777777" w:rsidR="00237625" w:rsidRPr="00CA056C" w:rsidRDefault="00237625" w:rsidP="00237625">
            <w:pPr>
              <w:ind w:firstLine="293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1.3.1.7.В случае выполнения перепроектирования Подрядчик должен представить Заказчику: рабочую документацию в полном объеме (включая обосновывающие расчеты) в 3-х экземплярах на бумажном носителе и в 2-х экземплярах в электронном виде на CD или DVD. Текстовую часть проекта представить в стандартных форматах, обеспечивающих возможность чтения и редактирования в программных продуктах (.doc, .xlsx и пр.). Графическую часть проекта представить в форматах .dwg, .pdf. Сметную документацию представить в форматах .gsfx (Гранд-Смета), .xlsx, .pdf.</w:t>
            </w:r>
          </w:p>
          <w:p w14:paraId="6A01CCCB" w14:textId="77777777" w:rsidR="00237625" w:rsidRPr="00CA056C" w:rsidRDefault="00237625" w:rsidP="00237625">
            <w:pPr>
              <w:ind w:firstLine="293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 xml:space="preserve">Все бумажные экземпляры смет должны быть сброшюрованы. Выполненная </w:t>
            </w:r>
            <w:r w:rsidRPr="00CA056C">
              <w:rPr>
                <w:sz w:val="22"/>
                <w:szCs w:val="22"/>
              </w:rPr>
              <w:lastRenderedPageBreak/>
              <w:t>документация предварительно согласовывается с Заказчиком.</w:t>
            </w:r>
          </w:p>
          <w:p w14:paraId="621A6ABA" w14:textId="77777777" w:rsidR="00237625" w:rsidRPr="00CA056C" w:rsidRDefault="00237625" w:rsidP="00237625">
            <w:pPr>
              <w:ind w:firstLine="293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1.3.1.8. Продукция поставки Подрядчика должна быть поставлена в упаковке производителя, не нарушенной, без следов воздействия влаги. Упаковка и/или тара должна обеспечивать ее сохранность от всякого рода повреждений при перевозке любыми видами транспорта, предохранять поставляемые от внешних воздействий, а также обеспечивать ее сохранность при проведении погрузо-разгрузочных работ вручную или механизированными средствами.</w:t>
            </w:r>
          </w:p>
          <w:p w14:paraId="2A7D3963" w14:textId="77777777" w:rsidR="00237625" w:rsidRPr="00CA056C" w:rsidRDefault="00237625" w:rsidP="00237625">
            <w:pPr>
              <w:ind w:firstLine="293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 xml:space="preserve">Поставляемая продукция должна быть российского происхождения и должна быть включена в реестры, предусмотренные пунктом 2 постановления Правительства Российской Федерации «О минимальной доле закупок товаров российского происхождения» от 03 декабря 2020 г. № 2013, а именно: </w:t>
            </w:r>
          </w:p>
          <w:p w14:paraId="210F604F" w14:textId="77777777" w:rsidR="00237625" w:rsidRPr="00CA056C" w:rsidRDefault="00237625" w:rsidP="00237625">
            <w:pPr>
              <w:ind w:firstLine="293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 xml:space="preserve">1) реестр промышленной продукции, произведенной на территории Российской Федерации; </w:t>
            </w:r>
          </w:p>
          <w:p w14:paraId="65EE8C44" w14:textId="77777777" w:rsidR="00237625" w:rsidRPr="00CA056C" w:rsidRDefault="00237625" w:rsidP="00237625">
            <w:pPr>
              <w:ind w:firstLine="293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2) реестр промышленной продукции, произведенной на территории государства - члена Евразийского экономического союза, за исключением Российской Федерации;</w:t>
            </w:r>
          </w:p>
          <w:p w14:paraId="0B87F72E" w14:textId="77777777" w:rsidR="00237625" w:rsidRPr="00CA056C" w:rsidRDefault="00237625" w:rsidP="00237625">
            <w:pPr>
              <w:ind w:firstLine="293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3) единый реестр российской радиоэлектронной продукции.</w:t>
            </w:r>
          </w:p>
          <w:p w14:paraId="7A225774" w14:textId="77777777" w:rsidR="00237625" w:rsidRPr="00CA056C" w:rsidRDefault="00237625" w:rsidP="00237625">
            <w:pPr>
              <w:ind w:firstLine="293"/>
              <w:rPr>
                <w:bCs/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 xml:space="preserve">Реестры (1) и (2) предусмотрены постановлением Правительства Российской Федерации </w:t>
            </w:r>
            <w:r w:rsidRPr="00CA056C">
              <w:rPr>
                <w:bCs/>
                <w:sz w:val="22"/>
                <w:szCs w:val="22"/>
              </w:rPr>
              <w:t>от 23 декабря 2024 г. N 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лиц»;</w:t>
            </w:r>
          </w:p>
          <w:p w14:paraId="128202BE" w14:textId="77777777" w:rsidR="00237625" w:rsidRPr="00CA056C" w:rsidRDefault="00237625" w:rsidP="00237625">
            <w:pPr>
              <w:ind w:firstLine="293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lastRenderedPageBreak/>
              <w:t xml:space="preserve">Реестр (3) предусмотрен постановлением Правительства Российской Федерации от 10 июля 2019 г. № 878 «О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№ 925 и признании утратившими силу некоторых актов Правительства Российской Федерации».  </w:t>
            </w:r>
          </w:p>
          <w:p w14:paraId="35D4D7FB" w14:textId="20AFE168" w:rsidR="00237625" w:rsidRPr="00CA056C" w:rsidRDefault="00237625" w:rsidP="00237625">
            <w:pPr>
              <w:widowControl w:val="0"/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1.3.1.9. При производстве работ Подрядчик обязан использовать собственные поверочные устройства, монтажное оборудование, а также инструменты, необходимые для монтажа, наладки, ремонта и пуска.</w:t>
            </w:r>
          </w:p>
        </w:tc>
        <w:tc>
          <w:tcPr>
            <w:tcW w:w="3609" w:type="dxa"/>
            <w:vMerge/>
          </w:tcPr>
          <w:p w14:paraId="416E819D" w14:textId="75B9EC4B" w:rsidR="00237625" w:rsidRDefault="00237625" w:rsidP="00237625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67" w:type="dxa"/>
          </w:tcPr>
          <w:p w14:paraId="476F3E2C" w14:textId="77777777" w:rsidR="00237625" w:rsidRDefault="00237625" w:rsidP="00237625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237625" w14:paraId="1E83FAA9" w14:textId="77777777" w:rsidTr="007E36A9">
        <w:tc>
          <w:tcPr>
            <w:tcW w:w="937" w:type="dxa"/>
            <w:vAlign w:val="center"/>
          </w:tcPr>
          <w:p w14:paraId="66EE44C3" w14:textId="34C84594" w:rsidR="00237625" w:rsidRPr="006F53E0" w:rsidRDefault="00237625" w:rsidP="00237625">
            <w:pPr>
              <w:widowControl w:val="0"/>
              <w:spacing w:before="60" w:after="60"/>
              <w:rPr>
                <w:sz w:val="24"/>
                <w:szCs w:val="24"/>
              </w:rPr>
            </w:pPr>
            <w:r w:rsidRPr="006F53E0">
              <w:rPr>
                <w:sz w:val="24"/>
                <w:szCs w:val="24"/>
              </w:rPr>
              <w:lastRenderedPageBreak/>
              <w:t>1.4</w:t>
            </w:r>
          </w:p>
        </w:tc>
        <w:tc>
          <w:tcPr>
            <w:tcW w:w="6872" w:type="dxa"/>
            <w:gridSpan w:val="3"/>
          </w:tcPr>
          <w:p w14:paraId="2D90D0D1" w14:textId="439C4038" w:rsidR="00237625" w:rsidRPr="009D1380" w:rsidRDefault="00237625" w:rsidP="00237625">
            <w:pPr>
              <w:widowControl w:val="0"/>
              <w:jc w:val="both"/>
              <w:rPr>
                <w:b/>
                <w:sz w:val="23"/>
                <w:szCs w:val="23"/>
              </w:rPr>
            </w:pPr>
            <w:r w:rsidRPr="009D1380">
              <w:rPr>
                <w:b/>
                <w:sz w:val="23"/>
                <w:szCs w:val="23"/>
              </w:rPr>
              <w:t>Требования к контролю качества работ и материалов</w:t>
            </w:r>
          </w:p>
        </w:tc>
        <w:tc>
          <w:tcPr>
            <w:tcW w:w="3609" w:type="dxa"/>
            <w:vMerge/>
          </w:tcPr>
          <w:p w14:paraId="27A79FBE" w14:textId="2C38C853" w:rsidR="00237625" w:rsidRDefault="00237625" w:rsidP="00237625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67" w:type="dxa"/>
          </w:tcPr>
          <w:p w14:paraId="64A8103E" w14:textId="77777777" w:rsidR="00237625" w:rsidRDefault="00237625" w:rsidP="00237625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</w:tr>
      <w:tr w:rsidR="00237625" w14:paraId="63042496" w14:textId="77777777" w:rsidTr="00AC44E7">
        <w:tc>
          <w:tcPr>
            <w:tcW w:w="937" w:type="dxa"/>
            <w:vAlign w:val="center"/>
          </w:tcPr>
          <w:p w14:paraId="6A199326" w14:textId="687D7C84" w:rsidR="00237625" w:rsidRPr="006F53E0" w:rsidRDefault="00237625" w:rsidP="00237625">
            <w:pPr>
              <w:widowControl w:val="0"/>
              <w:spacing w:before="60" w:after="60"/>
              <w:rPr>
                <w:sz w:val="24"/>
                <w:szCs w:val="24"/>
              </w:rPr>
            </w:pPr>
            <w:r w:rsidRPr="006F53E0">
              <w:rPr>
                <w:sz w:val="24"/>
                <w:szCs w:val="24"/>
              </w:rPr>
              <w:t>1.4.1</w:t>
            </w:r>
          </w:p>
        </w:tc>
        <w:tc>
          <w:tcPr>
            <w:tcW w:w="2189" w:type="dxa"/>
            <w:gridSpan w:val="2"/>
          </w:tcPr>
          <w:p w14:paraId="722EFD0E" w14:textId="5A5D0B13" w:rsidR="00237625" w:rsidRPr="00CA056C" w:rsidRDefault="00237625" w:rsidP="00237625">
            <w:pPr>
              <w:widowControl w:val="0"/>
              <w:tabs>
                <w:tab w:val="left" w:pos="426"/>
              </w:tabs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Организация и проведение входного контроля строительных материалов, изделий и оборудования</w:t>
            </w:r>
          </w:p>
        </w:tc>
        <w:tc>
          <w:tcPr>
            <w:tcW w:w="4683" w:type="dxa"/>
          </w:tcPr>
          <w:p w14:paraId="08A1C4F6" w14:textId="77777777" w:rsidR="00237625" w:rsidRPr="00CA056C" w:rsidRDefault="00237625" w:rsidP="00237625">
            <w:pPr>
              <w:tabs>
                <w:tab w:val="left" w:pos="426"/>
              </w:tabs>
              <w:ind w:firstLine="293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1.4.1.1. Ответственность за организацию и проведение входного контроля строительных материалов, изделий и оборудования несет Подрядчик;</w:t>
            </w:r>
          </w:p>
          <w:p w14:paraId="410DCEF5" w14:textId="77777777" w:rsidR="00237625" w:rsidRPr="00CA056C" w:rsidRDefault="00237625" w:rsidP="00237625">
            <w:pPr>
              <w:tabs>
                <w:tab w:val="left" w:pos="426"/>
              </w:tabs>
              <w:ind w:firstLine="293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1.4.1.2. При организации и проведении входного контроля руководствоваться в том числе требованиями:</w:t>
            </w:r>
          </w:p>
          <w:p w14:paraId="49C972AE" w14:textId="77777777" w:rsidR="00237625" w:rsidRPr="00CA056C" w:rsidRDefault="00237625" w:rsidP="00237625">
            <w:pPr>
              <w:tabs>
                <w:tab w:val="left" w:pos="426"/>
              </w:tabs>
              <w:ind w:firstLine="293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- Постановление правительства РФ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строительства»;</w:t>
            </w:r>
          </w:p>
          <w:p w14:paraId="0FAF03A4" w14:textId="504169B5" w:rsidR="00237625" w:rsidRPr="00CA056C" w:rsidRDefault="00237625" w:rsidP="00237625">
            <w:pPr>
              <w:widowControl w:val="0"/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- ГОСТ 24297-2013 «Верификация закупленной продукции. Организация проведения и методы контроля».</w:t>
            </w:r>
          </w:p>
        </w:tc>
        <w:tc>
          <w:tcPr>
            <w:tcW w:w="3609" w:type="dxa"/>
            <w:vMerge/>
          </w:tcPr>
          <w:p w14:paraId="482B604D" w14:textId="6CA8BD7B" w:rsidR="00237625" w:rsidRDefault="00237625" w:rsidP="00237625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67" w:type="dxa"/>
          </w:tcPr>
          <w:p w14:paraId="431A4CE1" w14:textId="77777777" w:rsidR="00237625" w:rsidRDefault="00237625" w:rsidP="00237625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</w:tr>
      <w:tr w:rsidR="00237625" w14:paraId="3DDE7BE0" w14:textId="77777777" w:rsidTr="007E36A9">
        <w:tc>
          <w:tcPr>
            <w:tcW w:w="937" w:type="dxa"/>
            <w:vAlign w:val="center"/>
          </w:tcPr>
          <w:p w14:paraId="76825ED8" w14:textId="39FE7632" w:rsidR="00237625" w:rsidRPr="006F53E0" w:rsidRDefault="00237625" w:rsidP="00237625">
            <w:pPr>
              <w:widowControl w:val="0"/>
              <w:spacing w:before="60" w:after="60"/>
              <w:rPr>
                <w:sz w:val="24"/>
                <w:szCs w:val="24"/>
              </w:rPr>
            </w:pPr>
            <w:r w:rsidRPr="006F53E0">
              <w:rPr>
                <w:sz w:val="24"/>
                <w:szCs w:val="24"/>
              </w:rPr>
              <w:t>1.5</w:t>
            </w:r>
          </w:p>
        </w:tc>
        <w:tc>
          <w:tcPr>
            <w:tcW w:w="6872" w:type="dxa"/>
            <w:gridSpan w:val="3"/>
          </w:tcPr>
          <w:p w14:paraId="6D3D646F" w14:textId="77777777" w:rsidR="00237625" w:rsidRPr="00FF4884" w:rsidRDefault="00237625" w:rsidP="00FF4884">
            <w:pPr>
              <w:rPr>
                <w:b/>
                <w:bCs/>
                <w:sz w:val="24"/>
                <w:szCs w:val="24"/>
              </w:rPr>
            </w:pPr>
            <w:r w:rsidRPr="00FF4884">
              <w:rPr>
                <w:b/>
                <w:sz w:val="24"/>
                <w:szCs w:val="24"/>
              </w:rPr>
              <w:t>Требования</w:t>
            </w:r>
            <w:r w:rsidRPr="00FF4884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FF4884">
              <w:rPr>
                <w:b/>
                <w:sz w:val="24"/>
                <w:szCs w:val="24"/>
              </w:rPr>
              <w:t>к</w:t>
            </w:r>
            <w:r w:rsidRPr="00FF4884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FF4884">
              <w:rPr>
                <w:b/>
                <w:sz w:val="24"/>
                <w:szCs w:val="24"/>
              </w:rPr>
              <w:t>персоналу</w:t>
            </w:r>
            <w:r w:rsidRPr="00FF4884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FF4884">
              <w:rPr>
                <w:b/>
                <w:sz w:val="24"/>
                <w:szCs w:val="24"/>
              </w:rPr>
              <w:t>Подрядчика</w:t>
            </w:r>
          </w:p>
          <w:p w14:paraId="67871BB6" w14:textId="1CDC8F62" w:rsidR="00237625" w:rsidRDefault="00237625" w:rsidP="00237625">
            <w:pPr>
              <w:widowControl w:val="0"/>
              <w:tabs>
                <w:tab w:val="left" w:pos="426"/>
              </w:tabs>
              <w:spacing w:before="60"/>
              <w:jc w:val="both"/>
              <w:rPr>
                <w:iCs/>
                <w:sz w:val="23"/>
                <w:szCs w:val="23"/>
              </w:rPr>
            </w:pPr>
          </w:p>
        </w:tc>
        <w:tc>
          <w:tcPr>
            <w:tcW w:w="3609" w:type="dxa"/>
            <w:vMerge/>
          </w:tcPr>
          <w:p w14:paraId="453F0523" w14:textId="5C50255E" w:rsidR="00237625" w:rsidRDefault="00237625" w:rsidP="00237625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67" w:type="dxa"/>
          </w:tcPr>
          <w:p w14:paraId="1DB4D866" w14:textId="77777777" w:rsidR="00237625" w:rsidRDefault="00237625" w:rsidP="00237625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237625" w14:paraId="757D137B" w14:textId="77777777" w:rsidTr="000D2252">
        <w:tc>
          <w:tcPr>
            <w:tcW w:w="937" w:type="dxa"/>
            <w:vAlign w:val="center"/>
          </w:tcPr>
          <w:p w14:paraId="1B430A68" w14:textId="7F8076AE" w:rsidR="00237625" w:rsidRPr="006F53E0" w:rsidRDefault="00237625" w:rsidP="00237625">
            <w:pPr>
              <w:widowControl w:val="0"/>
              <w:spacing w:before="60" w:after="60"/>
              <w:rPr>
                <w:sz w:val="24"/>
                <w:szCs w:val="24"/>
              </w:rPr>
            </w:pPr>
            <w:r w:rsidRPr="006F53E0">
              <w:rPr>
                <w:sz w:val="24"/>
                <w:szCs w:val="24"/>
              </w:rPr>
              <w:lastRenderedPageBreak/>
              <w:t>1.5.1</w:t>
            </w:r>
          </w:p>
        </w:tc>
        <w:tc>
          <w:tcPr>
            <w:tcW w:w="2182" w:type="dxa"/>
            <w:vAlign w:val="center"/>
          </w:tcPr>
          <w:p w14:paraId="651C0CB1" w14:textId="2B5CD1C2" w:rsidR="00237625" w:rsidRPr="00CA056C" w:rsidRDefault="00237625" w:rsidP="00237625">
            <w:pPr>
              <w:widowControl w:val="0"/>
              <w:tabs>
                <w:tab w:val="left" w:pos="426"/>
              </w:tabs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Подтверждение квалификации специалистов по организации строительного производства</w:t>
            </w:r>
          </w:p>
        </w:tc>
        <w:tc>
          <w:tcPr>
            <w:tcW w:w="4690" w:type="dxa"/>
            <w:gridSpan w:val="2"/>
            <w:vAlign w:val="center"/>
          </w:tcPr>
          <w:p w14:paraId="55BF555F" w14:textId="77777777" w:rsidR="00237625" w:rsidRPr="00CA056C" w:rsidRDefault="00237625" w:rsidP="00237625">
            <w:pPr>
              <w:tabs>
                <w:tab w:val="left" w:pos="426"/>
              </w:tabs>
              <w:ind w:firstLine="293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При организации работ у специалистов должны быть удостоверения и разрешения, подтверждающие квалификацию.</w:t>
            </w:r>
          </w:p>
          <w:p w14:paraId="283B0331" w14:textId="77777777" w:rsidR="00237625" w:rsidRPr="00CA056C" w:rsidRDefault="00237625" w:rsidP="00237625">
            <w:pPr>
              <w:tabs>
                <w:tab w:val="left" w:pos="426"/>
              </w:tabs>
              <w:ind w:firstLine="293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 xml:space="preserve">  Электротехнические работы должны выполняться в соответствии с требованиями ПУЭ, ПТЭЭП, ГОСТ Р 50571.5.52-2011. Для выполнения электромонтажных работ подрядная организация должна иметь Выписки из реестров членов саморегулируемых организации (СРО).</w:t>
            </w:r>
          </w:p>
          <w:p w14:paraId="7AF634EE" w14:textId="77777777" w:rsidR="00237625" w:rsidRPr="00CA056C" w:rsidRDefault="00237625" w:rsidP="00237625">
            <w:pPr>
              <w:tabs>
                <w:tab w:val="left" w:pos="426"/>
              </w:tabs>
              <w:ind w:firstLine="293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У работников должны быть удостоверения:</w:t>
            </w:r>
          </w:p>
          <w:p w14:paraId="52598F43" w14:textId="77777777" w:rsidR="00237625" w:rsidRPr="00CA056C" w:rsidRDefault="00237625" w:rsidP="00237625">
            <w:pPr>
              <w:tabs>
                <w:tab w:val="left" w:pos="426"/>
              </w:tabs>
              <w:ind w:firstLine="293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- на выполнение электромонтажных работ, с подтверждением соответствующего уровня подготовки работника к выполнению электромонтажных работ различного уровня сложности (группа персонала, группа допуска, вольтаж), дающее разрешение на их осуществление, в соответствии с ПТЭЭП, ПОТЭУ.;</w:t>
            </w:r>
          </w:p>
          <w:p w14:paraId="50D9E078" w14:textId="77777777" w:rsidR="00237625" w:rsidRPr="00CA056C" w:rsidRDefault="00237625" w:rsidP="00237625">
            <w:pPr>
              <w:tabs>
                <w:tab w:val="left" w:pos="426"/>
              </w:tabs>
              <w:ind w:firstLine="293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 xml:space="preserve">-на строительные работы, с подтверждением соответствующего уровня подготовки работника к выполнению строительных работ, в соответствии с ФЗ от 30.12.2021 № 447-ФЗ»О внесении изменений в Градостроительный кодекс РФ и отдельные законодательные акты РФ» </w:t>
            </w:r>
          </w:p>
          <w:p w14:paraId="51854158" w14:textId="77777777" w:rsidR="00237625" w:rsidRPr="00CA056C" w:rsidRDefault="00237625" w:rsidP="00237625">
            <w:pPr>
              <w:tabs>
                <w:tab w:val="left" w:pos="426"/>
              </w:tabs>
              <w:ind w:firstLine="293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-о допуске работ на высоте (свыше 1,5 метров), в соответствии с Правилами по охране труда при работе на высоте, утвержденные Приказом Минтруда России от 16.11.2020 №782н;</w:t>
            </w:r>
          </w:p>
          <w:p w14:paraId="0028C070" w14:textId="77777777" w:rsidR="00237625" w:rsidRPr="00CA056C" w:rsidRDefault="00237625" w:rsidP="00237625">
            <w:pPr>
              <w:tabs>
                <w:tab w:val="left" w:pos="426"/>
              </w:tabs>
              <w:ind w:firstLine="293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 xml:space="preserve">-о допуске работ грузоподъемными машинами (кранами. кранами-манипуляторами, вышками), в соответствии с Приказом Ростехнадзора от 26.11.2020 N 461 "Об утверждении федеральных норм и правил в области промышленной безопасности "Правила безопасности опасных </w:t>
            </w:r>
            <w:r w:rsidRPr="00CA056C">
              <w:rPr>
                <w:sz w:val="22"/>
                <w:szCs w:val="22"/>
              </w:rPr>
              <w:lastRenderedPageBreak/>
              <w:t>производственных объектов, на которых используются подъемные сооружения".</w:t>
            </w:r>
          </w:p>
          <w:p w14:paraId="366B38A4" w14:textId="77777777" w:rsidR="00237625" w:rsidRPr="00CA056C" w:rsidRDefault="00237625" w:rsidP="00237625">
            <w:pPr>
              <w:tabs>
                <w:tab w:val="left" w:pos="426"/>
              </w:tabs>
              <w:ind w:firstLine="293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-на сварочные работы, в соответствии с Постановлением Госгортехнадзора России от 30.10.1998 N 63 "Об утверждении Правил аттестации сварщиков и специалистов сварочного производства" и Постановлением Госгортехнадзора России от 25.06.2002 N 36 "Об утверждении новой редакции "Технологического регламента проведения аттестации сварщиков и специалистов сварочного производства".</w:t>
            </w:r>
          </w:p>
          <w:p w14:paraId="75F2FCF0" w14:textId="4A68CF02" w:rsidR="00237625" w:rsidRPr="00CA056C" w:rsidRDefault="00237625" w:rsidP="00237625">
            <w:pPr>
              <w:pStyle w:val="afe"/>
              <w:widowControl w:val="0"/>
              <w:numPr>
                <w:ilvl w:val="3"/>
                <w:numId w:val="13"/>
              </w:numPr>
              <w:tabs>
                <w:tab w:val="left" w:pos="426"/>
                <w:tab w:val="left" w:pos="1517"/>
              </w:tabs>
              <w:suppressAutoHyphens w:val="0"/>
              <w:ind w:right="104"/>
              <w:jc w:val="both"/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Специалисты должны применять средства индивидуальной защиты (комплектов) от термических рисков электрической дуги оперативным и оперативно-ремонтным персоналом при выполнении должностных обязанностей.</w:t>
            </w:r>
          </w:p>
        </w:tc>
        <w:tc>
          <w:tcPr>
            <w:tcW w:w="3609" w:type="dxa"/>
            <w:vMerge/>
          </w:tcPr>
          <w:p w14:paraId="05DE7622" w14:textId="1A35B89C" w:rsidR="00237625" w:rsidRDefault="00237625" w:rsidP="00237625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67" w:type="dxa"/>
          </w:tcPr>
          <w:p w14:paraId="42669C0A" w14:textId="77777777" w:rsidR="00237625" w:rsidRDefault="00237625" w:rsidP="00237625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237625" w14:paraId="495C11BB" w14:textId="77777777" w:rsidTr="00AC44E7">
        <w:tc>
          <w:tcPr>
            <w:tcW w:w="937" w:type="dxa"/>
            <w:vAlign w:val="center"/>
          </w:tcPr>
          <w:p w14:paraId="5A614C72" w14:textId="67EFDE74" w:rsidR="00237625" w:rsidRPr="006F53E0" w:rsidRDefault="00237625" w:rsidP="00237625">
            <w:pPr>
              <w:widowControl w:val="0"/>
              <w:spacing w:before="60" w:after="60"/>
              <w:rPr>
                <w:sz w:val="24"/>
                <w:szCs w:val="24"/>
              </w:rPr>
            </w:pPr>
            <w:r w:rsidRPr="006F53E0">
              <w:rPr>
                <w:sz w:val="24"/>
                <w:szCs w:val="24"/>
              </w:rPr>
              <w:lastRenderedPageBreak/>
              <w:t>1.6</w:t>
            </w:r>
          </w:p>
        </w:tc>
        <w:tc>
          <w:tcPr>
            <w:tcW w:w="6872" w:type="dxa"/>
            <w:gridSpan w:val="3"/>
            <w:vAlign w:val="center"/>
          </w:tcPr>
          <w:p w14:paraId="6E905B9F" w14:textId="77777777" w:rsidR="00237625" w:rsidRPr="00FF4884" w:rsidRDefault="00237625" w:rsidP="00FF4884">
            <w:pPr>
              <w:rPr>
                <w:b/>
                <w:bCs/>
                <w:sz w:val="24"/>
                <w:szCs w:val="24"/>
              </w:rPr>
            </w:pPr>
            <w:r w:rsidRPr="00FF4884">
              <w:rPr>
                <w:b/>
                <w:sz w:val="24"/>
                <w:szCs w:val="24"/>
              </w:rPr>
              <w:t>Требования</w:t>
            </w:r>
            <w:r w:rsidRPr="00FF4884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FF4884">
              <w:rPr>
                <w:b/>
                <w:sz w:val="24"/>
                <w:szCs w:val="24"/>
              </w:rPr>
              <w:t>к</w:t>
            </w:r>
            <w:r w:rsidRPr="00FF4884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FF4884">
              <w:rPr>
                <w:b/>
                <w:sz w:val="24"/>
                <w:szCs w:val="24"/>
              </w:rPr>
              <w:t>безопасности</w:t>
            </w:r>
            <w:r w:rsidRPr="00FF4884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FF4884">
              <w:rPr>
                <w:b/>
                <w:sz w:val="24"/>
                <w:szCs w:val="24"/>
              </w:rPr>
              <w:t>работ</w:t>
            </w:r>
            <w:r w:rsidRPr="00FF4884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FF4884">
              <w:rPr>
                <w:b/>
                <w:sz w:val="24"/>
                <w:szCs w:val="24"/>
              </w:rPr>
              <w:t>и</w:t>
            </w:r>
            <w:r w:rsidRPr="00FF4884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FF4884">
              <w:rPr>
                <w:b/>
                <w:sz w:val="24"/>
                <w:szCs w:val="24"/>
              </w:rPr>
              <w:t>охране</w:t>
            </w:r>
            <w:r w:rsidRPr="00FF4884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FF4884">
              <w:rPr>
                <w:b/>
                <w:sz w:val="24"/>
                <w:szCs w:val="24"/>
              </w:rPr>
              <w:t>труда</w:t>
            </w:r>
          </w:p>
          <w:p w14:paraId="61BE8781" w14:textId="394F2CCD" w:rsidR="00237625" w:rsidRDefault="00237625" w:rsidP="00237625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09" w:type="dxa"/>
            <w:vMerge/>
          </w:tcPr>
          <w:p w14:paraId="656154C0" w14:textId="68026258" w:rsidR="00237625" w:rsidRDefault="00237625" w:rsidP="00237625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67" w:type="dxa"/>
          </w:tcPr>
          <w:p w14:paraId="61FD3160" w14:textId="77777777" w:rsidR="00237625" w:rsidRDefault="00237625" w:rsidP="00237625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237625" w14:paraId="15D211C6" w14:textId="77777777" w:rsidTr="00AC44E7">
        <w:tc>
          <w:tcPr>
            <w:tcW w:w="937" w:type="dxa"/>
            <w:vAlign w:val="center"/>
          </w:tcPr>
          <w:p w14:paraId="6C211550" w14:textId="476D23B0" w:rsidR="00237625" w:rsidRPr="006F53E0" w:rsidRDefault="00237625" w:rsidP="00237625">
            <w:pPr>
              <w:widowControl w:val="0"/>
              <w:spacing w:before="60" w:after="60"/>
              <w:rPr>
                <w:sz w:val="24"/>
                <w:szCs w:val="24"/>
              </w:rPr>
            </w:pPr>
            <w:r w:rsidRPr="006F53E0">
              <w:rPr>
                <w:sz w:val="24"/>
                <w:szCs w:val="24"/>
              </w:rPr>
              <w:t>1.6.1</w:t>
            </w:r>
          </w:p>
        </w:tc>
        <w:tc>
          <w:tcPr>
            <w:tcW w:w="2189" w:type="dxa"/>
            <w:gridSpan w:val="2"/>
          </w:tcPr>
          <w:p w14:paraId="0BFAE296" w14:textId="7B53A532" w:rsidR="00237625" w:rsidRPr="00CA056C" w:rsidRDefault="00237625" w:rsidP="00237625">
            <w:pPr>
              <w:widowControl w:val="0"/>
              <w:tabs>
                <w:tab w:val="left" w:pos="426"/>
              </w:tabs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Соблюдение требований в области безопасности производства работ и охраны труда</w:t>
            </w:r>
          </w:p>
        </w:tc>
        <w:tc>
          <w:tcPr>
            <w:tcW w:w="4683" w:type="dxa"/>
          </w:tcPr>
          <w:p w14:paraId="75B81FB2" w14:textId="77777777" w:rsidR="00237625" w:rsidRPr="00CA056C" w:rsidRDefault="00237625" w:rsidP="00237625">
            <w:pPr>
              <w:ind w:firstLine="174"/>
              <w:contextualSpacing/>
              <w:rPr>
                <w:rFonts w:eastAsia="Calibri"/>
                <w:sz w:val="22"/>
                <w:szCs w:val="22"/>
              </w:rPr>
            </w:pPr>
            <w:r w:rsidRPr="00CA056C">
              <w:rPr>
                <w:rFonts w:eastAsia="Calibri"/>
                <w:sz w:val="22"/>
                <w:szCs w:val="22"/>
              </w:rPr>
              <w:t>Подрядчик должен:</w:t>
            </w:r>
          </w:p>
          <w:p w14:paraId="33A4E96C" w14:textId="77777777" w:rsidR="00237625" w:rsidRPr="00CA056C" w:rsidRDefault="00237625" w:rsidP="00237625">
            <w:pPr>
              <w:ind w:firstLine="174"/>
              <w:contextualSpacing/>
              <w:rPr>
                <w:rFonts w:eastAsia="Calibri"/>
                <w:sz w:val="22"/>
                <w:szCs w:val="22"/>
              </w:rPr>
            </w:pPr>
            <w:r w:rsidRPr="00CA056C">
              <w:rPr>
                <w:rFonts w:eastAsia="Calibri"/>
                <w:sz w:val="22"/>
                <w:szCs w:val="22"/>
              </w:rPr>
              <w:t>-</w:t>
            </w:r>
            <w:r w:rsidRPr="00CA056C">
              <w:rPr>
                <w:rFonts w:eastAsia="Calibri"/>
                <w:sz w:val="22"/>
                <w:szCs w:val="22"/>
              </w:rPr>
              <w:tab/>
              <w:t xml:space="preserve"> соблюдать требования действующего федерального законодательства Российской Федерации, нормативных правовых актов субъектов Российской Федерации, в т.ч. законодательство о недрах, охране окружающей среды, промышленной и пожарной безопасности, охране труда, энергоэффективности, рационального использования природных ресурсов и полезных ископаемых, а также все прочие законы и нормативные акты, относящиеся к сфере деятельности;</w:t>
            </w:r>
          </w:p>
          <w:p w14:paraId="589BB484" w14:textId="77777777" w:rsidR="00237625" w:rsidRPr="00CA056C" w:rsidRDefault="00237625" w:rsidP="00237625">
            <w:pPr>
              <w:ind w:firstLine="174"/>
              <w:contextualSpacing/>
              <w:rPr>
                <w:rFonts w:eastAsia="Calibri"/>
                <w:sz w:val="22"/>
                <w:szCs w:val="22"/>
              </w:rPr>
            </w:pPr>
            <w:r w:rsidRPr="00CA056C">
              <w:rPr>
                <w:rFonts w:eastAsia="Calibri"/>
                <w:sz w:val="22"/>
                <w:szCs w:val="22"/>
              </w:rPr>
              <w:t>Подрядчик обязан:</w:t>
            </w:r>
          </w:p>
          <w:p w14:paraId="6F73FBA4" w14:textId="68691573" w:rsidR="00237625" w:rsidRPr="00CA056C" w:rsidRDefault="00237625" w:rsidP="00237625">
            <w:pPr>
              <w:pStyle w:val="afe"/>
              <w:widowControl w:val="0"/>
              <w:numPr>
                <w:ilvl w:val="3"/>
                <w:numId w:val="13"/>
              </w:numPr>
              <w:tabs>
                <w:tab w:val="left" w:pos="222"/>
                <w:tab w:val="left" w:pos="1517"/>
              </w:tabs>
              <w:suppressAutoHyphens w:val="0"/>
              <w:spacing w:after="0"/>
              <w:ind w:right="104"/>
              <w:jc w:val="both"/>
              <w:rPr>
                <w:sz w:val="22"/>
                <w:szCs w:val="22"/>
              </w:rPr>
            </w:pPr>
            <w:r w:rsidRPr="00CA056C">
              <w:rPr>
                <w:rFonts w:eastAsia="Calibri"/>
                <w:sz w:val="22"/>
                <w:szCs w:val="22"/>
              </w:rPr>
              <w:t>-</w:t>
            </w:r>
            <w:r w:rsidRPr="00CA056C">
              <w:rPr>
                <w:rFonts w:eastAsia="Calibri"/>
                <w:sz w:val="22"/>
                <w:szCs w:val="22"/>
              </w:rPr>
              <w:tab/>
              <w:t>направлять на объекты заказчика работников, обученных правилам безопасного ведения работ и имеющих все необходимые до</w:t>
            </w:r>
            <w:r w:rsidRPr="00CA056C">
              <w:rPr>
                <w:rFonts w:eastAsia="Calibri"/>
                <w:sz w:val="22"/>
                <w:szCs w:val="22"/>
              </w:rPr>
              <w:lastRenderedPageBreak/>
              <w:t>пуски к производству работ, а также представлять документы на русском языке, подтверждающие аттестацию работников на проведение соответствующих видов работ.</w:t>
            </w:r>
          </w:p>
        </w:tc>
        <w:tc>
          <w:tcPr>
            <w:tcW w:w="3609" w:type="dxa"/>
            <w:vMerge/>
          </w:tcPr>
          <w:p w14:paraId="4F89B930" w14:textId="0A2102BE" w:rsidR="00237625" w:rsidRDefault="00237625" w:rsidP="00237625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67" w:type="dxa"/>
          </w:tcPr>
          <w:p w14:paraId="719254F4" w14:textId="77777777" w:rsidR="00237625" w:rsidRDefault="00237625" w:rsidP="00237625">
            <w:pPr>
              <w:pStyle w:val="affff0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237625" w14:paraId="4FD8D88C" w14:textId="77777777" w:rsidTr="00AC44E7">
        <w:tc>
          <w:tcPr>
            <w:tcW w:w="937" w:type="dxa"/>
            <w:vAlign w:val="center"/>
          </w:tcPr>
          <w:p w14:paraId="37009998" w14:textId="501929A0" w:rsidR="00237625" w:rsidRPr="006F53E0" w:rsidRDefault="00237625" w:rsidP="00237625">
            <w:pPr>
              <w:widowControl w:val="0"/>
              <w:spacing w:before="60" w:after="60"/>
              <w:rPr>
                <w:sz w:val="24"/>
                <w:szCs w:val="24"/>
              </w:rPr>
            </w:pPr>
            <w:r w:rsidRPr="006F53E0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6872" w:type="dxa"/>
            <w:gridSpan w:val="3"/>
            <w:vAlign w:val="center"/>
          </w:tcPr>
          <w:p w14:paraId="137F1A4D" w14:textId="77777777" w:rsidR="00237625" w:rsidRPr="00FF4884" w:rsidRDefault="00237625" w:rsidP="00FF4884">
            <w:pPr>
              <w:rPr>
                <w:b/>
                <w:bCs/>
                <w:sz w:val="24"/>
                <w:szCs w:val="24"/>
              </w:rPr>
            </w:pPr>
            <w:r w:rsidRPr="00FF4884">
              <w:rPr>
                <w:b/>
                <w:sz w:val="24"/>
                <w:szCs w:val="24"/>
              </w:rPr>
              <w:t>Требования</w:t>
            </w:r>
            <w:r w:rsidRPr="00FF4884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FF4884">
              <w:rPr>
                <w:b/>
                <w:sz w:val="24"/>
                <w:szCs w:val="24"/>
              </w:rPr>
              <w:t>к</w:t>
            </w:r>
            <w:r w:rsidRPr="00FF4884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FF4884">
              <w:rPr>
                <w:b/>
                <w:sz w:val="24"/>
                <w:szCs w:val="24"/>
              </w:rPr>
              <w:t>результатам</w:t>
            </w:r>
            <w:r w:rsidRPr="00FF4884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FF4884">
              <w:rPr>
                <w:b/>
                <w:sz w:val="24"/>
                <w:szCs w:val="24"/>
              </w:rPr>
              <w:t>работ</w:t>
            </w:r>
          </w:p>
          <w:p w14:paraId="2D112CB1" w14:textId="2D76943C" w:rsidR="00237625" w:rsidRDefault="00237625" w:rsidP="00237625">
            <w:pPr>
              <w:widowControl w:val="0"/>
              <w:rPr>
                <w:bCs/>
                <w:sz w:val="24"/>
                <w:szCs w:val="24"/>
              </w:rPr>
            </w:pPr>
          </w:p>
        </w:tc>
        <w:tc>
          <w:tcPr>
            <w:tcW w:w="3609" w:type="dxa"/>
            <w:vMerge/>
          </w:tcPr>
          <w:p w14:paraId="06EC5F4A" w14:textId="5AB32C2B" w:rsidR="00237625" w:rsidRDefault="00237625" w:rsidP="00237625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67" w:type="dxa"/>
          </w:tcPr>
          <w:p w14:paraId="35105D52" w14:textId="77777777" w:rsidR="00237625" w:rsidRDefault="00237625" w:rsidP="00237625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237625" w14:paraId="1A33AA72" w14:textId="77777777" w:rsidTr="007E36A9">
        <w:tc>
          <w:tcPr>
            <w:tcW w:w="937" w:type="dxa"/>
            <w:vAlign w:val="center"/>
          </w:tcPr>
          <w:p w14:paraId="4CF850D2" w14:textId="5AC915A8" w:rsidR="00237625" w:rsidRPr="006F53E0" w:rsidRDefault="00237625" w:rsidP="00237625">
            <w:pPr>
              <w:widowControl w:val="0"/>
              <w:spacing w:before="60" w:after="60"/>
              <w:rPr>
                <w:sz w:val="24"/>
                <w:szCs w:val="24"/>
              </w:rPr>
            </w:pPr>
            <w:r w:rsidRPr="006F53E0">
              <w:rPr>
                <w:sz w:val="24"/>
                <w:szCs w:val="24"/>
              </w:rPr>
              <w:t>2.1</w:t>
            </w:r>
          </w:p>
        </w:tc>
        <w:tc>
          <w:tcPr>
            <w:tcW w:w="6872" w:type="dxa"/>
            <w:gridSpan w:val="3"/>
          </w:tcPr>
          <w:p w14:paraId="60EE6ED8" w14:textId="77777777" w:rsidR="00237625" w:rsidRDefault="00237625" w:rsidP="00237625">
            <w:pPr>
              <w:widowControl w:val="0"/>
              <w:tabs>
                <w:tab w:val="left" w:pos="958"/>
              </w:tabs>
              <w:suppressAutoHyphens w:val="0"/>
              <w:spacing w:before="39"/>
              <w:rPr>
                <w:sz w:val="24"/>
                <w:szCs w:val="24"/>
              </w:rPr>
            </w:pPr>
            <w:r>
              <w:rPr>
                <w:b/>
                <w:spacing w:val="-1"/>
                <w:sz w:val="24"/>
              </w:rPr>
              <w:t>Общие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требования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результатам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работ</w:t>
            </w:r>
          </w:p>
          <w:p w14:paraId="7F16AC66" w14:textId="39217A85" w:rsidR="00237625" w:rsidRDefault="00237625" w:rsidP="00237625">
            <w:pPr>
              <w:pStyle w:val="ConsPlusNormal"/>
              <w:spacing w:before="240"/>
              <w:ind w:firstLine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09" w:type="dxa"/>
            <w:vMerge/>
          </w:tcPr>
          <w:p w14:paraId="23E0CE40" w14:textId="7B315164" w:rsidR="00237625" w:rsidRDefault="00237625" w:rsidP="00237625">
            <w:pPr>
              <w:keepNext/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3467" w:type="dxa"/>
          </w:tcPr>
          <w:p w14:paraId="02553735" w14:textId="77777777" w:rsidR="00237625" w:rsidRDefault="00237625" w:rsidP="00237625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237625" w14:paraId="7A3776CF" w14:textId="77777777" w:rsidTr="006F53E0">
        <w:tc>
          <w:tcPr>
            <w:tcW w:w="937" w:type="dxa"/>
            <w:vAlign w:val="center"/>
          </w:tcPr>
          <w:p w14:paraId="4B1EA81D" w14:textId="1E2403E5" w:rsidR="00237625" w:rsidRPr="006F53E0" w:rsidRDefault="00237625" w:rsidP="00237625">
            <w:pPr>
              <w:widowControl w:val="0"/>
              <w:spacing w:before="60" w:after="60"/>
              <w:rPr>
                <w:sz w:val="24"/>
                <w:szCs w:val="24"/>
              </w:rPr>
            </w:pPr>
            <w:r w:rsidRPr="006F53E0">
              <w:rPr>
                <w:sz w:val="24"/>
                <w:szCs w:val="24"/>
              </w:rPr>
              <w:t>2.1.1</w:t>
            </w:r>
          </w:p>
        </w:tc>
        <w:tc>
          <w:tcPr>
            <w:tcW w:w="2182" w:type="dxa"/>
          </w:tcPr>
          <w:p w14:paraId="3217500C" w14:textId="66B63D02" w:rsidR="00237625" w:rsidRPr="00CA056C" w:rsidRDefault="00237625" w:rsidP="00237625">
            <w:pPr>
              <w:widowControl w:val="0"/>
              <w:tabs>
                <w:tab w:val="left" w:pos="426"/>
              </w:tabs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Гарантийный срок на результат работ</w:t>
            </w:r>
          </w:p>
        </w:tc>
        <w:tc>
          <w:tcPr>
            <w:tcW w:w="4690" w:type="dxa"/>
            <w:gridSpan w:val="2"/>
          </w:tcPr>
          <w:p w14:paraId="72244310" w14:textId="0F3F0E9C" w:rsidR="00237625" w:rsidRPr="00CA056C" w:rsidRDefault="00237625" w:rsidP="00237625">
            <w:pPr>
              <w:widowControl w:val="0"/>
              <w:tabs>
                <w:tab w:val="left" w:pos="426"/>
              </w:tabs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Гарантийный срок на результат работ составляет 36 (тридцать шесть) месяцев</w:t>
            </w:r>
          </w:p>
        </w:tc>
        <w:tc>
          <w:tcPr>
            <w:tcW w:w="3609" w:type="dxa"/>
            <w:vMerge/>
          </w:tcPr>
          <w:p w14:paraId="742DB78B" w14:textId="1BFAB20E" w:rsidR="00237625" w:rsidRDefault="00237625" w:rsidP="00237625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67" w:type="dxa"/>
          </w:tcPr>
          <w:p w14:paraId="18E73DB8" w14:textId="4BF4AC49" w:rsidR="00237625" w:rsidRDefault="00237625" w:rsidP="00237625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237625" w14:paraId="5B027F55" w14:textId="77777777" w:rsidTr="00A72677">
        <w:tc>
          <w:tcPr>
            <w:tcW w:w="937" w:type="dxa"/>
            <w:vAlign w:val="center"/>
          </w:tcPr>
          <w:p w14:paraId="76EE3C55" w14:textId="080AB9EE" w:rsidR="00237625" w:rsidRPr="006F53E0" w:rsidRDefault="00237625" w:rsidP="00237625">
            <w:pPr>
              <w:widowControl w:val="0"/>
              <w:spacing w:before="60" w:after="60"/>
              <w:rPr>
                <w:sz w:val="24"/>
                <w:szCs w:val="24"/>
              </w:rPr>
            </w:pPr>
            <w:r w:rsidRPr="006F53E0">
              <w:rPr>
                <w:sz w:val="24"/>
                <w:szCs w:val="24"/>
              </w:rPr>
              <w:t>2.1.2</w:t>
            </w:r>
          </w:p>
        </w:tc>
        <w:tc>
          <w:tcPr>
            <w:tcW w:w="2182" w:type="dxa"/>
            <w:vAlign w:val="center"/>
          </w:tcPr>
          <w:p w14:paraId="2C8D759A" w14:textId="2B439538" w:rsidR="00237625" w:rsidRPr="00CA056C" w:rsidRDefault="00237625" w:rsidP="00237625">
            <w:pPr>
              <w:widowControl w:val="0"/>
              <w:tabs>
                <w:tab w:val="left" w:pos="426"/>
              </w:tabs>
              <w:rPr>
                <w:sz w:val="22"/>
                <w:szCs w:val="22"/>
              </w:rPr>
            </w:pPr>
            <w:r w:rsidRPr="00CA056C">
              <w:rPr>
                <w:sz w:val="22"/>
                <w:szCs w:val="22"/>
              </w:rPr>
              <w:t>Результат работ</w:t>
            </w:r>
          </w:p>
        </w:tc>
        <w:tc>
          <w:tcPr>
            <w:tcW w:w="4690" w:type="dxa"/>
            <w:gridSpan w:val="2"/>
            <w:vAlign w:val="center"/>
          </w:tcPr>
          <w:p w14:paraId="623462B6" w14:textId="77777777" w:rsidR="00D530B5" w:rsidRPr="00CA056C" w:rsidRDefault="00D530B5" w:rsidP="00D530B5">
            <w:pPr>
              <w:ind w:firstLine="174"/>
              <w:rPr>
                <w:iCs/>
                <w:sz w:val="22"/>
                <w:szCs w:val="22"/>
              </w:rPr>
            </w:pPr>
            <w:r w:rsidRPr="00CA056C">
              <w:rPr>
                <w:iCs/>
                <w:sz w:val="22"/>
                <w:szCs w:val="22"/>
              </w:rPr>
              <w:t>Готовые к эксплуатации и принятые Заказчиком в Гарантийную эксплуатацию по Актам КС-11 Технические средства охраны ГЭС-1, ГЭС-2 и ГЭС-3.</w:t>
            </w:r>
          </w:p>
          <w:p w14:paraId="49E5698A" w14:textId="0EBBCE31" w:rsidR="00237625" w:rsidRPr="00CA056C" w:rsidRDefault="00D530B5" w:rsidP="00D530B5">
            <w:pPr>
              <w:widowControl w:val="0"/>
              <w:tabs>
                <w:tab w:val="left" w:pos="426"/>
              </w:tabs>
              <w:rPr>
                <w:sz w:val="22"/>
                <w:szCs w:val="22"/>
              </w:rPr>
            </w:pPr>
            <w:r w:rsidRPr="00CA056C">
              <w:rPr>
                <w:iCs/>
                <w:sz w:val="22"/>
                <w:szCs w:val="22"/>
              </w:rPr>
              <w:t>Вышеназванные системы должны объединяться в создаваемый единый комплекс инженерно-технических средств охраны, интегрироваться с существующим оборудованием инженерно-технических средств охраны (далее Комплекс ИТСО), и соответствовать требованиям Правил по обеспечению безопасности и антитеррористической защищенности объектов топливно-энергетического комплекса», утвержденных Постановлением Правительства РФ от 03.08.2024 № 1046 ДСП.</w:t>
            </w:r>
          </w:p>
        </w:tc>
        <w:tc>
          <w:tcPr>
            <w:tcW w:w="3609" w:type="dxa"/>
            <w:vMerge/>
          </w:tcPr>
          <w:p w14:paraId="010EAFC0" w14:textId="68A3547D" w:rsidR="00237625" w:rsidRDefault="00237625" w:rsidP="00237625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67" w:type="dxa"/>
          </w:tcPr>
          <w:p w14:paraId="2B78F958" w14:textId="4A340085" w:rsidR="00237625" w:rsidRDefault="00237625" w:rsidP="00237625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237625" w14:paraId="345D81B4" w14:textId="77777777" w:rsidTr="007E36A9">
        <w:tc>
          <w:tcPr>
            <w:tcW w:w="937" w:type="dxa"/>
            <w:vAlign w:val="center"/>
          </w:tcPr>
          <w:p w14:paraId="4A3607DF" w14:textId="3D18AD38" w:rsidR="00237625" w:rsidRPr="006F53E0" w:rsidRDefault="00237625" w:rsidP="00237625">
            <w:pPr>
              <w:widowControl w:val="0"/>
              <w:spacing w:before="60" w:after="60"/>
              <w:rPr>
                <w:sz w:val="24"/>
                <w:szCs w:val="24"/>
              </w:rPr>
            </w:pPr>
            <w:r w:rsidRPr="006F53E0">
              <w:rPr>
                <w:sz w:val="24"/>
                <w:szCs w:val="24"/>
              </w:rPr>
              <w:t>2.2</w:t>
            </w:r>
          </w:p>
        </w:tc>
        <w:tc>
          <w:tcPr>
            <w:tcW w:w="6872" w:type="dxa"/>
            <w:gridSpan w:val="3"/>
          </w:tcPr>
          <w:p w14:paraId="15D8D5E7" w14:textId="4AE04CE7" w:rsidR="00237625" w:rsidRDefault="00237625" w:rsidP="00237625">
            <w:pPr>
              <w:widowControl w:val="0"/>
              <w:spacing w:before="20"/>
              <w:jc w:val="both"/>
              <w:rPr>
                <w:b/>
                <w:sz w:val="24"/>
                <w:szCs w:val="24"/>
              </w:rPr>
            </w:pPr>
            <w:r w:rsidRPr="00B17037">
              <w:rPr>
                <w:b/>
                <w:spacing w:val="-1"/>
                <w:sz w:val="24"/>
              </w:rPr>
              <w:t>Требования</w:t>
            </w:r>
            <w:r w:rsidRPr="00B17037">
              <w:rPr>
                <w:b/>
                <w:spacing w:val="-12"/>
                <w:sz w:val="24"/>
              </w:rPr>
              <w:t xml:space="preserve"> </w:t>
            </w:r>
            <w:r w:rsidRPr="00B17037">
              <w:rPr>
                <w:b/>
                <w:sz w:val="24"/>
              </w:rPr>
              <w:t>к</w:t>
            </w:r>
            <w:r w:rsidRPr="00B17037">
              <w:rPr>
                <w:b/>
                <w:spacing w:val="-14"/>
                <w:sz w:val="24"/>
              </w:rPr>
              <w:t xml:space="preserve"> </w:t>
            </w:r>
            <w:r w:rsidRPr="00B17037">
              <w:rPr>
                <w:b/>
                <w:spacing w:val="-1"/>
                <w:sz w:val="24"/>
              </w:rPr>
              <w:t>порядку</w:t>
            </w:r>
            <w:r w:rsidRPr="00B17037">
              <w:rPr>
                <w:b/>
                <w:spacing w:val="-13"/>
                <w:sz w:val="24"/>
              </w:rPr>
              <w:t xml:space="preserve"> </w:t>
            </w:r>
            <w:r w:rsidRPr="00B17037">
              <w:rPr>
                <w:b/>
                <w:spacing w:val="-1"/>
                <w:sz w:val="24"/>
              </w:rPr>
              <w:t>приемки</w:t>
            </w:r>
            <w:r w:rsidRPr="00B17037">
              <w:rPr>
                <w:b/>
                <w:spacing w:val="-12"/>
                <w:sz w:val="24"/>
              </w:rPr>
              <w:t xml:space="preserve"> </w:t>
            </w:r>
            <w:r w:rsidRPr="00B17037">
              <w:rPr>
                <w:b/>
                <w:spacing w:val="-1"/>
                <w:sz w:val="24"/>
              </w:rPr>
              <w:t>результатов</w:t>
            </w:r>
            <w:r w:rsidRPr="00B17037">
              <w:rPr>
                <w:b/>
                <w:spacing w:val="-14"/>
                <w:sz w:val="24"/>
              </w:rPr>
              <w:t xml:space="preserve"> </w:t>
            </w:r>
            <w:r w:rsidRPr="00B17037">
              <w:rPr>
                <w:b/>
                <w:sz w:val="24"/>
              </w:rPr>
              <w:t>работ</w:t>
            </w:r>
          </w:p>
        </w:tc>
        <w:tc>
          <w:tcPr>
            <w:tcW w:w="3609" w:type="dxa"/>
            <w:vMerge/>
          </w:tcPr>
          <w:p w14:paraId="3A92CD72" w14:textId="5E978F28" w:rsidR="00237625" w:rsidRDefault="00237625" w:rsidP="00237625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67" w:type="dxa"/>
          </w:tcPr>
          <w:p w14:paraId="2CE04FAE" w14:textId="77777777" w:rsidR="00237625" w:rsidRDefault="00237625" w:rsidP="00237625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237625" w14:paraId="3E13F2C3" w14:textId="77777777" w:rsidTr="00AC44E7">
        <w:tc>
          <w:tcPr>
            <w:tcW w:w="937" w:type="dxa"/>
            <w:vAlign w:val="center"/>
          </w:tcPr>
          <w:p w14:paraId="0245B8C7" w14:textId="6D3E90E4" w:rsidR="00237625" w:rsidRPr="006F53E0" w:rsidRDefault="00237625" w:rsidP="00237625">
            <w:pPr>
              <w:pStyle w:val="aff0"/>
              <w:widowControl w:val="0"/>
              <w:spacing w:before="60" w:after="60"/>
              <w:ind w:left="0"/>
            </w:pPr>
            <w:r w:rsidRPr="006F53E0">
              <w:t>2.2.1</w:t>
            </w:r>
          </w:p>
        </w:tc>
        <w:tc>
          <w:tcPr>
            <w:tcW w:w="2189" w:type="dxa"/>
            <w:gridSpan w:val="2"/>
          </w:tcPr>
          <w:p w14:paraId="47CE4A5D" w14:textId="377FF10A" w:rsidR="00237625" w:rsidRPr="00AF4139" w:rsidRDefault="00237625" w:rsidP="00237625">
            <w:pPr>
              <w:widowControl w:val="0"/>
              <w:tabs>
                <w:tab w:val="left" w:pos="426"/>
              </w:tabs>
              <w:rPr>
                <w:sz w:val="22"/>
                <w:szCs w:val="22"/>
              </w:rPr>
            </w:pPr>
            <w:r w:rsidRPr="00AF4139">
              <w:rPr>
                <w:sz w:val="22"/>
                <w:szCs w:val="22"/>
              </w:rPr>
              <w:t>Приемка результата работ</w:t>
            </w:r>
          </w:p>
        </w:tc>
        <w:tc>
          <w:tcPr>
            <w:tcW w:w="4683" w:type="dxa"/>
          </w:tcPr>
          <w:p w14:paraId="23A880FD" w14:textId="77777777" w:rsidR="00AF4139" w:rsidRPr="00AF4139" w:rsidRDefault="00AF4139" w:rsidP="00AF4139">
            <w:pPr>
              <w:shd w:val="clear" w:color="auto" w:fill="FFFFFF"/>
              <w:tabs>
                <w:tab w:val="left" w:pos="1134"/>
              </w:tabs>
              <w:contextualSpacing/>
              <w:rPr>
                <w:i/>
                <w:color w:val="00000A"/>
                <w:sz w:val="22"/>
                <w:szCs w:val="22"/>
              </w:rPr>
            </w:pPr>
            <w:r w:rsidRPr="00AF4139">
              <w:rPr>
                <w:bCs/>
                <w:i/>
                <w:color w:val="00000A"/>
                <w:sz w:val="22"/>
                <w:szCs w:val="22"/>
              </w:rPr>
              <w:t xml:space="preserve">По готовности </w:t>
            </w:r>
            <w:r w:rsidRPr="00AF4139">
              <w:rPr>
                <w:i/>
                <w:color w:val="00000A"/>
                <w:sz w:val="22"/>
                <w:szCs w:val="22"/>
              </w:rPr>
              <w:t>каждого</w:t>
            </w:r>
            <w:r w:rsidRPr="00AF4139">
              <w:rPr>
                <w:bCs/>
                <w:i/>
                <w:color w:val="00000A"/>
                <w:sz w:val="22"/>
                <w:szCs w:val="22"/>
              </w:rPr>
              <w:t xml:space="preserve"> Объекта к эксплуатации Стороны подписывают следующие документы:</w:t>
            </w:r>
          </w:p>
          <w:p w14:paraId="126931EB" w14:textId="77777777" w:rsidR="00AF4139" w:rsidRPr="00AF4139" w:rsidRDefault="00AF4139" w:rsidP="00AF4139">
            <w:pPr>
              <w:shd w:val="clear" w:color="auto" w:fill="FFFFFF"/>
              <w:tabs>
                <w:tab w:val="left" w:pos="1418"/>
              </w:tabs>
              <w:contextualSpacing/>
              <w:rPr>
                <w:i/>
                <w:color w:val="00000A"/>
                <w:sz w:val="22"/>
                <w:szCs w:val="22"/>
              </w:rPr>
            </w:pPr>
            <w:r w:rsidRPr="00AF4139">
              <w:rPr>
                <w:i/>
                <w:color w:val="00000A"/>
                <w:sz w:val="22"/>
                <w:szCs w:val="22"/>
              </w:rPr>
              <w:t>Акт КС-2, Справку КС-3 в отношении каждого Объекта</w:t>
            </w:r>
            <w:r w:rsidRPr="00AF4139">
              <w:rPr>
                <w:bCs/>
                <w:i/>
                <w:color w:val="00000A"/>
                <w:sz w:val="22"/>
                <w:szCs w:val="22"/>
              </w:rPr>
              <w:t xml:space="preserve"> н</w:t>
            </w:r>
            <w:r w:rsidRPr="00AF4139">
              <w:rPr>
                <w:i/>
                <w:color w:val="00000A"/>
                <w:sz w:val="22"/>
                <w:szCs w:val="22"/>
              </w:rPr>
              <w:t xml:space="preserve">а весь объем выполненных работ по Объекту в 2 (двух) экземплярах; </w:t>
            </w:r>
          </w:p>
          <w:p w14:paraId="64603764" w14:textId="41C39C29" w:rsidR="00237625" w:rsidRPr="00AF4139" w:rsidRDefault="00AF4139" w:rsidP="00AF4139">
            <w:pPr>
              <w:widowControl w:val="0"/>
              <w:tabs>
                <w:tab w:val="left" w:pos="426"/>
              </w:tabs>
              <w:rPr>
                <w:sz w:val="22"/>
                <w:szCs w:val="22"/>
              </w:rPr>
            </w:pPr>
            <w:r w:rsidRPr="00AF4139">
              <w:rPr>
                <w:bCs/>
                <w:i/>
                <w:color w:val="00000A"/>
                <w:sz w:val="22"/>
                <w:szCs w:val="22"/>
              </w:rPr>
              <w:t>А</w:t>
            </w:r>
            <w:r w:rsidRPr="00AF4139">
              <w:rPr>
                <w:i/>
                <w:color w:val="00000A"/>
                <w:sz w:val="22"/>
                <w:szCs w:val="22"/>
              </w:rPr>
              <w:t>кт КС-11 в 2 (двух) экземплярах</w:t>
            </w:r>
          </w:p>
        </w:tc>
        <w:tc>
          <w:tcPr>
            <w:tcW w:w="3609" w:type="dxa"/>
            <w:vMerge/>
          </w:tcPr>
          <w:p w14:paraId="5A39EDDD" w14:textId="7BE544CD" w:rsidR="00237625" w:rsidRDefault="00237625" w:rsidP="00237625">
            <w:pPr>
              <w:keepNext/>
              <w:widowControl w:val="0"/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7B671EC2" w14:textId="77777777" w:rsidR="00237625" w:rsidRDefault="00237625" w:rsidP="00237625">
            <w:pPr>
              <w:widowControl w:val="0"/>
              <w:tabs>
                <w:tab w:val="left" w:pos="426"/>
              </w:tabs>
              <w:spacing w:before="40"/>
              <w:rPr>
                <w:b/>
                <w:bCs/>
                <w:sz w:val="24"/>
                <w:szCs w:val="24"/>
              </w:rPr>
            </w:pPr>
          </w:p>
        </w:tc>
      </w:tr>
      <w:tr w:rsidR="006F53E0" w14:paraId="24A39A61" w14:textId="77777777" w:rsidTr="006F53E0">
        <w:tc>
          <w:tcPr>
            <w:tcW w:w="937" w:type="dxa"/>
            <w:vAlign w:val="center"/>
          </w:tcPr>
          <w:p w14:paraId="75483422" w14:textId="081B7D6C" w:rsidR="006F53E0" w:rsidRPr="006F53E0" w:rsidRDefault="006F53E0" w:rsidP="006F53E0">
            <w:pPr>
              <w:pStyle w:val="aff0"/>
              <w:widowControl w:val="0"/>
              <w:spacing w:before="60" w:after="60"/>
              <w:ind w:left="0"/>
              <w:rPr>
                <w:lang w:val="en-US"/>
              </w:rPr>
            </w:pPr>
            <w:r w:rsidRPr="006F53E0">
              <w:rPr>
                <w:lang w:val="en-US"/>
              </w:rPr>
              <w:t>2.3</w:t>
            </w:r>
          </w:p>
        </w:tc>
        <w:tc>
          <w:tcPr>
            <w:tcW w:w="6872" w:type="dxa"/>
            <w:gridSpan w:val="3"/>
            <w:vAlign w:val="center"/>
          </w:tcPr>
          <w:p w14:paraId="4F14D405" w14:textId="26241686" w:rsidR="006F53E0" w:rsidRPr="006F53E0" w:rsidRDefault="006F53E0" w:rsidP="006F53E0">
            <w:pPr>
              <w:shd w:val="clear" w:color="auto" w:fill="FFFFFF"/>
              <w:tabs>
                <w:tab w:val="left" w:pos="1134"/>
              </w:tabs>
              <w:contextualSpacing/>
              <w:rPr>
                <w:bCs/>
                <w:i/>
                <w:color w:val="00000A"/>
                <w:sz w:val="24"/>
                <w:szCs w:val="24"/>
              </w:rPr>
            </w:pPr>
            <w:r w:rsidRPr="006F53E0">
              <w:rPr>
                <w:b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3609" w:type="dxa"/>
          </w:tcPr>
          <w:p w14:paraId="6D16B089" w14:textId="77777777" w:rsidR="006F53E0" w:rsidRDefault="006F53E0" w:rsidP="006F53E0">
            <w:pPr>
              <w:keepNext/>
              <w:widowControl w:val="0"/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1A7F671E" w14:textId="77777777" w:rsidR="006F53E0" w:rsidRDefault="006F53E0" w:rsidP="006F53E0">
            <w:pPr>
              <w:widowControl w:val="0"/>
              <w:tabs>
                <w:tab w:val="left" w:pos="426"/>
              </w:tabs>
              <w:spacing w:before="40"/>
              <w:rPr>
                <w:b/>
                <w:bCs/>
                <w:sz w:val="24"/>
                <w:szCs w:val="24"/>
              </w:rPr>
            </w:pPr>
          </w:p>
        </w:tc>
      </w:tr>
      <w:tr w:rsidR="006F53E0" w14:paraId="38433192" w14:textId="77777777" w:rsidTr="006F53E0">
        <w:tc>
          <w:tcPr>
            <w:tcW w:w="937" w:type="dxa"/>
            <w:vAlign w:val="center"/>
          </w:tcPr>
          <w:p w14:paraId="2F8DFC92" w14:textId="3B676021" w:rsidR="006F53E0" w:rsidRPr="006F53E0" w:rsidRDefault="006F53E0" w:rsidP="006F53E0">
            <w:pPr>
              <w:pStyle w:val="aff0"/>
              <w:widowControl w:val="0"/>
              <w:spacing w:before="60" w:after="60"/>
              <w:ind w:left="0"/>
              <w:rPr>
                <w:lang w:val="en-US"/>
              </w:rPr>
            </w:pPr>
            <w:r w:rsidRPr="006F53E0">
              <w:rPr>
                <w:lang w:val="en-US"/>
              </w:rPr>
              <w:lastRenderedPageBreak/>
              <w:t>2.3.1</w:t>
            </w:r>
          </w:p>
        </w:tc>
        <w:tc>
          <w:tcPr>
            <w:tcW w:w="2182" w:type="dxa"/>
            <w:vAlign w:val="center"/>
          </w:tcPr>
          <w:p w14:paraId="551BB21E" w14:textId="77777777" w:rsidR="006F53E0" w:rsidRPr="002730F3" w:rsidRDefault="006F53E0" w:rsidP="006F53E0">
            <w:pPr>
              <w:rPr>
                <w:i/>
                <w:sz w:val="20"/>
                <w:szCs w:val="20"/>
              </w:rPr>
            </w:pPr>
            <w:r w:rsidRPr="002730F3">
              <w:rPr>
                <w:i/>
                <w:sz w:val="20"/>
                <w:szCs w:val="20"/>
              </w:rPr>
              <w:t>Формирование</w:t>
            </w:r>
          </w:p>
          <w:p w14:paraId="27BD92E7" w14:textId="228D1F23" w:rsidR="006F53E0" w:rsidRPr="006F53E0" w:rsidRDefault="006F53E0" w:rsidP="006F53E0">
            <w:pPr>
              <w:shd w:val="clear" w:color="auto" w:fill="FFFFFF"/>
              <w:tabs>
                <w:tab w:val="left" w:pos="1134"/>
              </w:tabs>
              <w:contextualSpacing/>
              <w:rPr>
                <w:b/>
                <w:sz w:val="24"/>
                <w:szCs w:val="24"/>
              </w:rPr>
            </w:pPr>
            <w:r w:rsidRPr="002730F3">
              <w:rPr>
                <w:i/>
                <w:sz w:val="20"/>
                <w:szCs w:val="20"/>
              </w:rPr>
              <w:t>и представление общего и специальных журналов учета выполнения работ</w:t>
            </w:r>
          </w:p>
        </w:tc>
        <w:tc>
          <w:tcPr>
            <w:tcW w:w="4690" w:type="dxa"/>
            <w:gridSpan w:val="2"/>
            <w:vAlign w:val="center"/>
          </w:tcPr>
          <w:p w14:paraId="6858AE9A" w14:textId="77777777" w:rsidR="006F53E0" w:rsidRPr="002730F3" w:rsidRDefault="006F53E0" w:rsidP="006F53E0">
            <w:pPr>
              <w:ind w:firstLine="174"/>
              <w:rPr>
                <w:i/>
                <w:sz w:val="20"/>
                <w:szCs w:val="20"/>
              </w:rPr>
            </w:pPr>
            <w:r w:rsidRPr="002730F3">
              <w:rPr>
                <w:i/>
                <w:sz w:val="20"/>
                <w:szCs w:val="20"/>
              </w:rPr>
              <w:t>2.3.1.1. Подрядчик обязан обеспечить постоянное наличие на площадке строительства Объекта журналов учета выполнения работ.</w:t>
            </w:r>
          </w:p>
          <w:p w14:paraId="2D2F27AF" w14:textId="77777777" w:rsidR="006F53E0" w:rsidRPr="002730F3" w:rsidRDefault="006F53E0" w:rsidP="006F53E0">
            <w:pPr>
              <w:ind w:firstLine="174"/>
              <w:rPr>
                <w:i/>
                <w:sz w:val="20"/>
                <w:szCs w:val="20"/>
              </w:rPr>
            </w:pPr>
            <w:r w:rsidRPr="002730F3">
              <w:rPr>
                <w:i/>
                <w:sz w:val="20"/>
                <w:szCs w:val="20"/>
              </w:rPr>
              <w:t>2.3.1.2. Подрядчик обязан обеспечить постоянное ведение общих и специальных журналов работ со своевременным занесением в них сведений о фактически выполняемых работах.</w:t>
            </w:r>
          </w:p>
          <w:p w14:paraId="051220F8" w14:textId="77777777" w:rsidR="006F53E0" w:rsidRPr="002730F3" w:rsidRDefault="006F53E0" w:rsidP="006F53E0">
            <w:pPr>
              <w:ind w:firstLine="290"/>
              <w:rPr>
                <w:i/>
                <w:sz w:val="20"/>
                <w:szCs w:val="20"/>
              </w:rPr>
            </w:pPr>
            <w:r w:rsidRPr="002730F3">
              <w:rPr>
                <w:i/>
                <w:sz w:val="20"/>
                <w:szCs w:val="20"/>
              </w:rPr>
              <w:t>2.3.1.3. При заполнении сведений о производимых работах в журналах руководствоваться требованиями Приказ Минстрой РФ № 1026/ПР от 02.12.2022 «Об утверждении формы и порядка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строительства»;</w:t>
            </w:r>
          </w:p>
          <w:p w14:paraId="751F3977" w14:textId="23878D02" w:rsidR="006F53E0" w:rsidRPr="006F53E0" w:rsidRDefault="006F53E0" w:rsidP="006F53E0">
            <w:pPr>
              <w:shd w:val="clear" w:color="auto" w:fill="FFFFFF"/>
              <w:tabs>
                <w:tab w:val="left" w:pos="1134"/>
              </w:tabs>
              <w:contextualSpacing/>
              <w:rPr>
                <w:b/>
                <w:sz w:val="24"/>
                <w:szCs w:val="24"/>
              </w:rPr>
            </w:pPr>
            <w:r w:rsidRPr="002730F3">
              <w:rPr>
                <w:i/>
                <w:sz w:val="20"/>
                <w:szCs w:val="20"/>
              </w:rPr>
              <w:t>2.3.1.4. Подрядчик обязан обеспечить ведение журнала входного контроля качества и количества материалов.</w:t>
            </w:r>
          </w:p>
        </w:tc>
        <w:tc>
          <w:tcPr>
            <w:tcW w:w="3609" w:type="dxa"/>
          </w:tcPr>
          <w:p w14:paraId="49EC6E8F" w14:textId="77777777" w:rsidR="006F53E0" w:rsidRDefault="006F53E0" w:rsidP="006F53E0">
            <w:pPr>
              <w:keepNext/>
              <w:widowControl w:val="0"/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0E5A462F" w14:textId="77777777" w:rsidR="006F53E0" w:rsidRDefault="006F53E0" w:rsidP="006F53E0">
            <w:pPr>
              <w:widowControl w:val="0"/>
              <w:tabs>
                <w:tab w:val="left" w:pos="426"/>
              </w:tabs>
              <w:spacing w:before="40"/>
              <w:rPr>
                <w:b/>
                <w:bCs/>
                <w:sz w:val="24"/>
                <w:szCs w:val="24"/>
              </w:rPr>
            </w:pPr>
          </w:p>
        </w:tc>
      </w:tr>
      <w:tr w:rsidR="006F53E0" w14:paraId="14328D7B" w14:textId="77777777" w:rsidTr="006F53E0">
        <w:tc>
          <w:tcPr>
            <w:tcW w:w="937" w:type="dxa"/>
            <w:vAlign w:val="center"/>
          </w:tcPr>
          <w:p w14:paraId="5C9E4D7A" w14:textId="665EB917" w:rsidR="006F53E0" w:rsidRPr="006F53E0" w:rsidRDefault="006F53E0" w:rsidP="006F53E0">
            <w:pPr>
              <w:pStyle w:val="aff0"/>
              <w:widowControl w:val="0"/>
              <w:spacing w:before="60" w:after="60"/>
              <w:ind w:left="0"/>
              <w:rPr>
                <w:lang w:val="en-US"/>
              </w:rPr>
            </w:pPr>
            <w:r w:rsidRPr="006F53E0">
              <w:rPr>
                <w:lang w:val="en-US"/>
              </w:rPr>
              <w:t>2.3.2</w:t>
            </w:r>
          </w:p>
        </w:tc>
        <w:tc>
          <w:tcPr>
            <w:tcW w:w="2182" w:type="dxa"/>
            <w:vAlign w:val="center"/>
          </w:tcPr>
          <w:p w14:paraId="4E1CD98F" w14:textId="77777777" w:rsidR="006F53E0" w:rsidRPr="002730F3" w:rsidRDefault="006F53E0" w:rsidP="006F53E0">
            <w:pPr>
              <w:rPr>
                <w:i/>
                <w:sz w:val="20"/>
                <w:szCs w:val="20"/>
              </w:rPr>
            </w:pPr>
            <w:r w:rsidRPr="002730F3">
              <w:rPr>
                <w:i/>
                <w:sz w:val="20"/>
                <w:szCs w:val="20"/>
              </w:rPr>
              <w:t>Формирование</w:t>
            </w:r>
          </w:p>
          <w:p w14:paraId="400F2EB7" w14:textId="43D32661" w:rsidR="006F53E0" w:rsidRPr="002730F3" w:rsidRDefault="006F53E0" w:rsidP="006F53E0">
            <w:pPr>
              <w:rPr>
                <w:i/>
                <w:sz w:val="20"/>
                <w:szCs w:val="20"/>
              </w:rPr>
            </w:pPr>
            <w:r w:rsidRPr="002730F3">
              <w:rPr>
                <w:i/>
                <w:sz w:val="20"/>
                <w:szCs w:val="20"/>
              </w:rPr>
              <w:t>и представление исполнительной документации</w:t>
            </w:r>
          </w:p>
        </w:tc>
        <w:tc>
          <w:tcPr>
            <w:tcW w:w="4690" w:type="dxa"/>
            <w:gridSpan w:val="2"/>
            <w:vAlign w:val="center"/>
          </w:tcPr>
          <w:p w14:paraId="48FB863B" w14:textId="77777777" w:rsidR="006F53E0" w:rsidRPr="002730F3" w:rsidRDefault="006F53E0" w:rsidP="006F53E0">
            <w:pPr>
              <w:ind w:firstLine="174"/>
              <w:rPr>
                <w:i/>
                <w:sz w:val="20"/>
                <w:szCs w:val="20"/>
              </w:rPr>
            </w:pPr>
            <w:r w:rsidRPr="002730F3">
              <w:rPr>
                <w:i/>
                <w:sz w:val="20"/>
                <w:szCs w:val="20"/>
              </w:rPr>
              <w:t>2.3.2.1. В целях подтверждения фактического выполнения работ подрядчик обязан своевременно разработать и представить Заказчику исполнительную документацию.</w:t>
            </w:r>
          </w:p>
          <w:p w14:paraId="74596B1C" w14:textId="77777777" w:rsidR="006F53E0" w:rsidRPr="002730F3" w:rsidRDefault="006F53E0" w:rsidP="006F53E0">
            <w:pPr>
              <w:ind w:firstLine="174"/>
              <w:rPr>
                <w:i/>
                <w:sz w:val="20"/>
                <w:szCs w:val="20"/>
              </w:rPr>
            </w:pPr>
            <w:r w:rsidRPr="002730F3">
              <w:rPr>
                <w:i/>
                <w:sz w:val="20"/>
                <w:szCs w:val="20"/>
              </w:rPr>
              <w:t>Перечень обязательной исполнительной документации:</w:t>
            </w:r>
          </w:p>
          <w:p w14:paraId="256EFDAC" w14:textId="77777777" w:rsidR="006F53E0" w:rsidRPr="002730F3" w:rsidRDefault="006F53E0" w:rsidP="006F53E0">
            <w:pPr>
              <w:tabs>
                <w:tab w:val="left" w:pos="447"/>
                <w:tab w:val="left" w:pos="624"/>
                <w:tab w:val="left" w:pos="882"/>
              </w:tabs>
              <w:ind w:firstLine="174"/>
              <w:rPr>
                <w:i/>
                <w:sz w:val="20"/>
                <w:szCs w:val="20"/>
              </w:rPr>
            </w:pPr>
            <w:r w:rsidRPr="002730F3">
              <w:rPr>
                <w:i/>
                <w:sz w:val="20"/>
                <w:szCs w:val="20"/>
              </w:rPr>
              <w:t>1. Акты освидетельствования скрытых работ (АОСР);</w:t>
            </w:r>
          </w:p>
          <w:p w14:paraId="2E066390" w14:textId="77777777" w:rsidR="006F53E0" w:rsidRPr="002730F3" w:rsidRDefault="006F53E0" w:rsidP="006F53E0">
            <w:pPr>
              <w:tabs>
                <w:tab w:val="left" w:pos="447"/>
                <w:tab w:val="left" w:pos="624"/>
                <w:tab w:val="left" w:pos="882"/>
              </w:tabs>
              <w:ind w:firstLine="174"/>
              <w:rPr>
                <w:i/>
                <w:sz w:val="20"/>
                <w:szCs w:val="20"/>
              </w:rPr>
            </w:pPr>
            <w:r w:rsidRPr="002730F3">
              <w:rPr>
                <w:i/>
                <w:sz w:val="20"/>
                <w:szCs w:val="20"/>
              </w:rPr>
              <w:t>2. Акты освидетельствования участков сетей инженерно-технического обеспечения;</w:t>
            </w:r>
          </w:p>
          <w:p w14:paraId="46264801" w14:textId="77777777" w:rsidR="006F53E0" w:rsidRPr="002730F3" w:rsidRDefault="006F53E0" w:rsidP="006F53E0">
            <w:pPr>
              <w:tabs>
                <w:tab w:val="left" w:pos="447"/>
                <w:tab w:val="left" w:pos="624"/>
                <w:tab w:val="left" w:pos="882"/>
              </w:tabs>
              <w:ind w:firstLine="174"/>
              <w:rPr>
                <w:i/>
                <w:sz w:val="20"/>
                <w:szCs w:val="20"/>
              </w:rPr>
            </w:pPr>
            <w:r w:rsidRPr="002730F3">
              <w:rPr>
                <w:i/>
                <w:sz w:val="20"/>
                <w:szCs w:val="20"/>
              </w:rPr>
              <w:t>3. Исполнительные схемы;</w:t>
            </w:r>
          </w:p>
          <w:p w14:paraId="45A52D26" w14:textId="77777777" w:rsidR="006F53E0" w:rsidRPr="002730F3" w:rsidRDefault="006F53E0" w:rsidP="006F53E0">
            <w:pPr>
              <w:tabs>
                <w:tab w:val="left" w:pos="447"/>
                <w:tab w:val="left" w:pos="624"/>
                <w:tab w:val="left" w:pos="882"/>
              </w:tabs>
              <w:ind w:firstLine="174"/>
              <w:rPr>
                <w:i/>
                <w:sz w:val="20"/>
                <w:szCs w:val="20"/>
              </w:rPr>
            </w:pPr>
            <w:r w:rsidRPr="002730F3">
              <w:rPr>
                <w:i/>
                <w:sz w:val="20"/>
                <w:szCs w:val="20"/>
              </w:rPr>
              <w:t>4. Комплект рабочих чертежей с отметками о соответствии выполненных в натуре работ проектным решениям или о внесенных в них по согласованию с проектировщиком изменениях, сделанных лицами, ответственными за производство строительно-монтажных работ;</w:t>
            </w:r>
          </w:p>
          <w:p w14:paraId="6CC1DC06" w14:textId="77777777" w:rsidR="006F53E0" w:rsidRPr="002730F3" w:rsidRDefault="006F53E0" w:rsidP="006F53E0">
            <w:pPr>
              <w:tabs>
                <w:tab w:val="left" w:pos="447"/>
                <w:tab w:val="left" w:pos="624"/>
                <w:tab w:val="left" w:pos="882"/>
              </w:tabs>
              <w:ind w:firstLine="174"/>
              <w:rPr>
                <w:i/>
                <w:sz w:val="20"/>
                <w:szCs w:val="20"/>
              </w:rPr>
            </w:pPr>
            <w:r w:rsidRPr="002730F3">
              <w:rPr>
                <w:i/>
                <w:sz w:val="20"/>
                <w:szCs w:val="20"/>
              </w:rPr>
              <w:t>5. Паспорта, сертификаты (декларации) соответствия, санитарно-эпидемиологические заключения, сертификаты пожарной безопасности на строительные материалы, изделия и конструкции;</w:t>
            </w:r>
          </w:p>
          <w:p w14:paraId="6422CE7C" w14:textId="77777777" w:rsidR="006F53E0" w:rsidRPr="002730F3" w:rsidRDefault="006F53E0" w:rsidP="006F53E0">
            <w:pPr>
              <w:tabs>
                <w:tab w:val="left" w:pos="447"/>
                <w:tab w:val="left" w:pos="624"/>
                <w:tab w:val="left" w:pos="882"/>
              </w:tabs>
              <w:ind w:firstLine="174"/>
              <w:rPr>
                <w:i/>
                <w:sz w:val="20"/>
                <w:szCs w:val="20"/>
              </w:rPr>
            </w:pPr>
            <w:r w:rsidRPr="002730F3">
              <w:rPr>
                <w:i/>
                <w:sz w:val="20"/>
                <w:szCs w:val="20"/>
              </w:rPr>
              <w:t>6. Акты испытаний;</w:t>
            </w:r>
          </w:p>
          <w:p w14:paraId="26585213" w14:textId="77777777" w:rsidR="006F53E0" w:rsidRPr="002730F3" w:rsidRDefault="006F53E0" w:rsidP="006F53E0">
            <w:pPr>
              <w:tabs>
                <w:tab w:val="left" w:pos="447"/>
                <w:tab w:val="left" w:pos="624"/>
                <w:tab w:val="left" w:pos="882"/>
              </w:tabs>
              <w:ind w:firstLine="174"/>
              <w:rPr>
                <w:i/>
                <w:sz w:val="20"/>
                <w:szCs w:val="20"/>
              </w:rPr>
            </w:pPr>
            <w:r w:rsidRPr="002730F3">
              <w:rPr>
                <w:i/>
                <w:sz w:val="20"/>
                <w:szCs w:val="20"/>
              </w:rPr>
              <w:lastRenderedPageBreak/>
              <w:t>7. Результаты экспертиз, обследований, лабораторных испытаний выполненных работ, проведенных в процессе строительного контроля;</w:t>
            </w:r>
          </w:p>
          <w:p w14:paraId="25517361" w14:textId="77777777" w:rsidR="006F53E0" w:rsidRPr="002730F3" w:rsidRDefault="006F53E0" w:rsidP="006F53E0">
            <w:pPr>
              <w:tabs>
                <w:tab w:val="left" w:pos="447"/>
                <w:tab w:val="left" w:pos="624"/>
                <w:tab w:val="left" w:pos="882"/>
              </w:tabs>
              <w:ind w:firstLine="174"/>
              <w:rPr>
                <w:i/>
                <w:sz w:val="20"/>
                <w:szCs w:val="20"/>
              </w:rPr>
            </w:pPr>
            <w:r w:rsidRPr="002730F3">
              <w:rPr>
                <w:i/>
                <w:sz w:val="20"/>
                <w:szCs w:val="20"/>
              </w:rPr>
              <w:t>8. Документы, подтверждающие проведение контроля за качеством применяемых строительных материалов (изделий);</w:t>
            </w:r>
          </w:p>
          <w:p w14:paraId="40C406DC" w14:textId="77777777" w:rsidR="006F53E0" w:rsidRPr="002730F3" w:rsidRDefault="006F53E0" w:rsidP="006F53E0">
            <w:pPr>
              <w:tabs>
                <w:tab w:val="left" w:pos="447"/>
                <w:tab w:val="left" w:pos="624"/>
                <w:tab w:val="left" w:pos="882"/>
              </w:tabs>
              <w:ind w:firstLine="174"/>
              <w:rPr>
                <w:i/>
                <w:sz w:val="20"/>
                <w:szCs w:val="20"/>
              </w:rPr>
            </w:pPr>
            <w:r w:rsidRPr="002730F3">
              <w:rPr>
                <w:i/>
                <w:sz w:val="20"/>
                <w:szCs w:val="20"/>
              </w:rPr>
              <w:t>9. Акт об окончании пусконаладочных работ/акт о готовности системы к эксплуатации.</w:t>
            </w:r>
          </w:p>
          <w:p w14:paraId="3B480FB9" w14:textId="77777777" w:rsidR="006F53E0" w:rsidRPr="002730F3" w:rsidRDefault="006F53E0" w:rsidP="006F53E0">
            <w:pPr>
              <w:tabs>
                <w:tab w:val="left" w:pos="447"/>
                <w:tab w:val="left" w:pos="624"/>
                <w:tab w:val="left" w:pos="882"/>
              </w:tabs>
              <w:ind w:firstLine="174"/>
              <w:rPr>
                <w:i/>
                <w:iCs/>
                <w:sz w:val="20"/>
                <w:szCs w:val="20"/>
              </w:rPr>
            </w:pPr>
            <w:r w:rsidRPr="002730F3">
              <w:rPr>
                <w:i/>
                <w:iCs/>
                <w:sz w:val="20"/>
                <w:szCs w:val="20"/>
              </w:rPr>
              <w:t>10. Инструкции:</w:t>
            </w:r>
          </w:p>
          <w:p w14:paraId="568FF1F7" w14:textId="77777777" w:rsidR="006F53E0" w:rsidRPr="002730F3" w:rsidRDefault="006F53E0" w:rsidP="006F53E0">
            <w:pPr>
              <w:tabs>
                <w:tab w:val="left" w:pos="447"/>
                <w:tab w:val="left" w:pos="624"/>
                <w:tab w:val="left" w:pos="882"/>
              </w:tabs>
              <w:ind w:firstLine="174"/>
              <w:rPr>
                <w:i/>
                <w:iCs/>
                <w:sz w:val="20"/>
                <w:szCs w:val="20"/>
              </w:rPr>
            </w:pPr>
            <w:r w:rsidRPr="002730F3">
              <w:rPr>
                <w:i/>
                <w:iCs/>
                <w:sz w:val="20"/>
                <w:szCs w:val="20"/>
              </w:rPr>
              <w:t>- по эксплуатации оборудования и программу проведения технического обслуживания.</w:t>
            </w:r>
          </w:p>
          <w:p w14:paraId="6B426EB0" w14:textId="77777777" w:rsidR="006F53E0" w:rsidRPr="002730F3" w:rsidRDefault="006F53E0" w:rsidP="006F53E0">
            <w:pPr>
              <w:tabs>
                <w:tab w:val="left" w:pos="447"/>
                <w:tab w:val="left" w:pos="624"/>
                <w:tab w:val="left" w:pos="882"/>
              </w:tabs>
              <w:ind w:firstLine="174"/>
              <w:rPr>
                <w:i/>
                <w:iCs/>
                <w:sz w:val="20"/>
                <w:szCs w:val="20"/>
              </w:rPr>
            </w:pPr>
            <w:r w:rsidRPr="002730F3">
              <w:rPr>
                <w:i/>
                <w:iCs/>
                <w:sz w:val="20"/>
                <w:szCs w:val="20"/>
              </w:rPr>
              <w:t xml:space="preserve">- операторов Технических систем охраны. </w:t>
            </w:r>
          </w:p>
          <w:p w14:paraId="6E9D4D98" w14:textId="77777777" w:rsidR="006F53E0" w:rsidRPr="002730F3" w:rsidRDefault="006F53E0" w:rsidP="006F53E0">
            <w:pPr>
              <w:tabs>
                <w:tab w:val="left" w:pos="447"/>
                <w:tab w:val="left" w:pos="624"/>
                <w:tab w:val="left" w:pos="882"/>
              </w:tabs>
              <w:ind w:firstLine="174"/>
              <w:rPr>
                <w:i/>
                <w:sz w:val="20"/>
                <w:szCs w:val="20"/>
              </w:rPr>
            </w:pPr>
            <w:r w:rsidRPr="002730F3">
              <w:rPr>
                <w:i/>
                <w:iCs/>
                <w:sz w:val="20"/>
                <w:szCs w:val="20"/>
              </w:rPr>
              <w:t xml:space="preserve">2.3.2.2. В инструкции по эксплуатации оборудования и программе проведения технического обслуживания </w:t>
            </w:r>
            <w:r w:rsidRPr="002730F3">
              <w:rPr>
                <w:bCs/>
                <w:i/>
                <w:iCs/>
                <w:sz w:val="20"/>
                <w:szCs w:val="20"/>
              </w:rPr>
              <w:t>Технических систем охраны ГЭС-1, ГЭС-2 и ГЭС-3 в обязательном порядке предусмотреть разделы по эксплуатации оборудования в зимний период (порядок монтажа и демонтажа, расчет привлекаемых трудовых ресурсов и МТР, ведомости объемов работ, места хранения оборудования и т.д.)</w:t>
            </w:r>
          </w:p>
          <w:p w14:paraId="23B6C392" w14:textId="77777777" w:rsidR="006F53E0" w:rsidRPr="002730F3" w:rsidRDefault="006F53E0" w:rsidP="006F53E0">
            <w:pPr>
              <w:ind w:firstLine="174"/>
              <w:rPr>
                <w:i/>
                <w:sz w:val="20"/>
                <w:szCs w:val="20"/>
              </w:rPr>
            </w:pPr>
            <w:r w:rsidRPr="002730F3">
              <w:rPr>
                <w:i/>
                <w:sz w:val="20"/>
                <w:szCs w:val="20"/>
              </w:rPr>
              <w:t>2.3.2.3. При формировании комплектов исполнительной документации руководствоваться требованиями:</w:t>
            </w:r>
          </w:p>
          <w:p w14:paraId="35797B8D" w14:textId="77777777" w:rsidR="006F53E0" w:rsidRPr="002730F3" w:rsidRDefault="006F53E0" w:rsidP="006F53E0">
            <w:pPr>
              <w:ind w:firstLine="174"/>
              <w:rPr>
                <w:i/>
                <w:sz w:val="20"/>
                <w:szCs w:val="20"/>
              </w:rPr>
            </w:pPr>
            <w:r w:rsidRPr="002730F3">
              <w:rPr>
                <w:i/>
                <w:sz w:val="20"/>
                <w:szCs w:val="20"/>
              </w:rPr>
              <w:t>- СП 48.13330.2019 «Организация строительства»;</w:t>
            </w:r>
          </w:p>
          <w:p w14:paraId="10859CF4" w14:textId="77777777" w:rsidR="006F53E0" w:rsidRPr="002730F3" w:rsidRDefault="006F53E0" w:rsidP="006F53E0">
            <w:pPr>
              <w:ind w:firstLine="290"/>
              <w:rPr>
                <w:i/>
                <w:sz w:val="20"/>
                <w:szCs w:val="20"/>
              </w:rPr>
            </w:pPr>
            <w:r w:rsidRPr="002730F3">
              <w:rPr>
                <w:i/>
                <w:sz w:val="20"/>
                <w:szCs w:val="20"/>
              </w:rPr>
              <w:t>-   Приказ Минстрой РФ № 344/ПР от 16.05.2023 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строительства»;</w:t>
            </w:r>
          </w:p>
          <w:p w14:paraId="70E2F01D" w14:textId="77777777" w:rsidR="006F53E0" w:rsidRPr="002730F3" w:rsidRDefault="006F53E0" w:rsidP="006F53E0">
            <w:pPr>
              <w:ind w:firstLine="174"/>
              <w:rPr>
                <w:i/>
                <w:sz w:val="20"/>
                <w:szCs w:val="20"/>
              </w:rPr>
            </w:pPr>
            <w:r w:rsidRPr="002730F3">
              <w:rPr>
                <w:i/>
                <w:sz w:val="20"/>
                <w:szCs w:val="20"/>
              </w:rPr>
              <w:t>- ГОСТ Р 51872-2019 «Документация исполнительная геодезическая. Правила выполнения»;</w:t>
            </w:r>
          </w:p>
          <w:p w14:paraId="4D228092" w14:textId="77777777" w:rsidR="006F53E0" w:rsidRPr="002730F3" w:rsidRDefault="006F53E0" w:rsidP="006F53E0">
            <w:pPr>
              <w:ind w:firstLine="174"/>
              <w:rPr>
                <w:i/>
                <w:sz w:val="20"/>
                <w:szCs w:val="20"/>
              </w:rPr>
            </w:pPr>
            <w:r w:rsidRPr="002730F3">
              <w:rPr>
                <w:i/>
                <w:sz w:val="20"/>
                <w:szCs w:val="20"/>
              </w:rPr>
              <w:t>- ГОСТ Р 21.101-2020 «СПДС. Основные требования к проектной и рабочей документации».</w:t>
            </w:r>
          </w:p>
          <w:p w14:paraId="218003D1" w14:textId="3FAB3A94" w:rsidR="006F53E0" w:rsidRPr="002730F3" w:rsidRDefault="006F53E0" w:rsidP="006F53E0">
            <w:pPr>
              <w:ind w:firstLine="174"/>
              <w:rPr>
                <w:i/>
                <w:sz w:val="20"/>
                <w:szCs w:val="20"/>
              </w:rPr>
            </w:pPr>
            <w:r w:rsidRPr="002730F3">
              <w:rPr>
                <w:i/>
                <w:sz w:val="20"/>
                <w:szCs w:val="20"/>
              </w:rPr>
              <w:t>2.3.2.4. Ведение и представление исполнительной документации обеспечить на бумажном носителе.</w:t>
            </w:r>
          </w:p>
        </w:tc>
        <w:tc>
          <w:tcPr>
            <w:tcW w:w="3609" w:type="dxa"/>
          </w:tcPr>
          <w:p w14:paraId="471F1A87" w14:textId="77777777" w:rsidR="006F53E0" w:rsidRDefault="006F53E0" w:rsidP="006F53E0">
            <w:pPr>
              <w:keepNext/>
              <w:widowControl w:val="0"/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0F499054" w14:textId="77777777" w:rsidR="006F53E0" w:rsidRDefault="006F53E0" w:rsidP="006F53E0">
            <w:pPr>
              <w:widowControl w:val="0"/>
              <w:tabs>
                <w:tab w:val="left" w:pos="426"/>
              </w:tabs>
              <w:spacing w:before="40"/>
              <w:rPr>
                <w:b/>
                <w:bCs/>
                <w:sz w:val="24"/>
                <w:szCs w:val="24"/>
              </w:rPr>
            </w:pPr>
          </w:p>
        </w:tc>
      </w:tr>
      <w:tr w:rsidR="006F53E0" w14:paraId="6F930776" w14:textId="77777777" w:rsidTr="006F53E0">
        <w:tc>
          <w:tcPr>
            <w:tcW w:w="937" w:type="dxa"/>
            <w:vAlign w:val="center"/>
          </w:tcPr>
          <w:p w14:paraId="53D3F54D" w14:textId="12767BE5" w:rsidR="006F53E0" w:rsidRPr="006F53E0" w:rsidRDefault="006F53E0" w:rsidP="006F53E0">
            <w:pPr>
              <w:pStyle w:val="aff0"/>
              <w:widowControl w:val="0"/>
              <w:spacing w:before="60" w:after="60"/>
              <w:ind w:left="0"/>
              <w:rPr>
                <w:lang w:val="en-US"/>
              </w:rPr>
            </w:pPr>
            <w:r w:rsidRPr="006F53E0">
              <w:rPr>
                <w:lang w:val="en-US"/>
              </w:rPr>
              <w:lastRenderedPageBreak/>
              <w:t>2.3.3</w:t>
            </w:r>
          </w:p>
        </w:tc>
        <w:tc>
          <w:tcPr>
            <w:tcW w:w="2182" w:type="dxa"/>
            <w:vAlign w:val="center"/>
          </w:tcPr>
          <w:p w14:paraId="0576656A" w14:textId="67EA3A4E" w:rsidR="006F53E0" w:rsidRPr="002730F3" w:rsidRDefault="006F53E0" w:rsidP="006F53E0">
            <w:pPr>
              <w:rPr>
                <w:i/>
                <w:sz w:val="20"/>
                <w:szCs w:val="20"/>
              </w:rPr>
            </w:pPr>
            <w:r w:rsidRPr="002730F3">
              <w:rPr>
                <w:i/>
                <w:sz w:val="20"/>
                <w:szCs w:val="20"/>
              </w:rPr>
              <w:t>Документы, передаваемые заказчику по результатам выполненных работ</w:t>
            </w:r>
          </w:p>
        </w:tc>
        <w:tc>
          <w:tcPr>
            <w:tcW w:w="4690" w:type="dxa"/>
            <w:gridSpan w:val="2"/>
            <w:vAlign w:val="center"/>
          </w:tcPr>
          <w:p w14:paraId="26F31BEE" w14:textId="77777777" w:rsidR="006F53E0" w:rsidRPr="002730F3" w:rsidRDefault="006F53E0" w:rsidP="006F53E0">
            <w:pPr>
              <w:shd w:val="clear" w:color="auto" w:fill="FFFFFF"/>
              <w:tabs>
                <w:tab w:val="left" w:pos="709"/>
                <w:tab w:val="left" w:pos="1134"/>
              </w:tabs>
              <w:ind w:firstLine="850"/>
              <w:contextualSpacing/>
              <w:rPr>
                <w:i/>
                <w:color w:val="00000A"/>
                <w:sz w:val="20"/>
                <w:szCs w:val="20"/>
              </w:rPr>
            </w:pPr>
            <w:r w:rsidRPr="002730F3">
              <w:rPr>
                <w:bCs/>
                <w:i/>
                <w:color w:val="00000A"/>
                <w:sz w:val="20"/>
                <w:szCs w:val="20"/>
              </w:rPr>
              <w:t>По завершении выполнения работ по каждому Этапу Работ, указанного в Календарном графике поставки Оборудования и выполнения Работ (Приложение № 3 к Договору), Подрядчик в течение 5</w:t>
            </w:r>
            <w:r w:rsidRPr="002730F3">
              <w:rPr>
                <w:i/>
                <w:color w:val="00000A"/>
                <w:sz w:val="20"/>
                <w:szCs w:val="20"/>
              </w:rPr>
              <w:t xml:space="preserve"> (пяти)</w:t>
            </w:r>
            <w:r w:rsidRPr="002730F3">
              <w:rPr>
                <w:bCs/>
                <w:i/>
                <w:color w:val="00000A"/>
                <w:sz w:val="20"/>
                <w:szCs w:val="20"/>
              </w:rPr>
              <w:t xml:space="preserve"> рабочих дней представляет </w:t>
            </w:r>
            <w:r w:rsidRPr="002730F3">
              <w:rPr>
                <w:bCs/>
                <w:i/>
                <w:color w:val="00000A"/>
                <w:sz w:val="20"/>
                <w:szCs w:val="20"/>
              </w:rPr>
              <w:lastRenderedPageBreak/>
              <w:t>Заказчику подписанный со своей стороны в 2 (двух) экземплярах Акт освидетельствования выполненных работ по форме Приложения № 9 к Договору,</w:t>
            </w:r>
            <w:r w:rsidRPr="002730F3">
              <w:rPr>
                <w:i/>
                <w:color w:val="00000A"/>
                <w:sz w:val="20"/>
                <w:szCs w:val="20"/>
              </w:rPr>
              <w:t xml:space="preserve"> </w:t>
            </w:r>
            <w:r w:rsidRPr="002730F3">
              <w:rPr>
                <w:bCs/>
                <w:i/>
                <w:color w:val="00000A"/>
                <w:sz w:val="20"/>
                <w:szCs w:val="20"/>
              </w:rPr>
              <w:t xml:space="preserve">с приложением Приемо-сдаточной и Исполнительной документации </w:t>
            </w:r>
            <w:r w:rsidRPr="002730F3">
              <w:rPr>
                <w:i/>
                <w:color w:val="00000A"/>
                <w:sz w:val="20"/>
                <w:szCs w:val="20"/>
              </w:rPr>
              <w:t>в 3 (трех) экземплярах.</w:t>
            </w:r>
          </w:p>
          <w:p w14:paraId="57833CF8" w14:textId="77777777" w:rsidR="006F53E0" w:rsidRPr="002730F3" w:rsidRDefault="006F53E0" w:rsidP="006F53E0">
            <w:pPr>
              <w:shd w:val="clear" w:color="auto" w:fill="FFFFFF"/>
              <w:tabs>
                <w:tab w:val="left" w:pos="1134"/>
              </w:tabs>
              <w:contextualSpacing/>
              <w:rPr>
                <w:i/>
                <w:color w:val="00000A"/>
                <w:sz w:val="20"/>
                <w:szCs w:val="20"/>
              </w:rPr>
            </w:pPr>
            <w:r w:rsidRPr="002730F3">
              <w:rPr>
                <w:bCs/>
                <w:i/>
                <w:color w:val="00000A"/>
                <w:sz w:val="20"/>
                <w:szCs w:val="20"/>
              </w:rPr>
              <w:t xml:space="preserve">По завершении выполнения Работ по готовности </w:t>
            </w:r>
            <w:r w:rsidRPr="002730F3">
              <w:rPr>
                <w:i/>
                <w:color w:val="00000A"/>
                <w:sz w:val="20"/>
                <w:szCs w:val="20"/>
              </w:rPr>
              <w:t>каждого</w:t>
            </w:r>
            <w:r w:rsidRPr="002730F3">
              <w:rPr>
                <w:bCs/>
                <w:i/>
                <w:color w:val="00000A"/>
                <w:sz w:val="20"/>
                <w:szCs w:val="20"/>
              </w:rPr>
              <w:t xml:space="preserve"> Объекта к эксплуатации Подрядчик в течение 3 (трех) рабочих дней представляет Заказчику подписанные со своей стороны:</w:t>
            </w:r>
          </w:p>
          <w:p w14:paraId="60C6E92F" w14:textId="77777777" w:rsidR="006F53E0" w:rsidRPr="002730F3" w:rsidRDefault="006F53E0" w:rsidP="006F53E0">
            <w:pPr>
              <w:shd w:val="clear" w:color="auto" w:fill="FFFFFF"/>
              <w:tabs>
                <w:tab w:val="left" w:pos="1418"/>
              </w:tabs>
              <w:contextualSpacing/>
              <w:rPr>
                <w:i/>
                <w:color w:val="00000A"/>
                <w:sz w:val="20"/>
                <w:szCs w:val="20"/>
              </w:rPr>
            </w:pPr>
            <w:r w:rsidRPr="002730F3">
              <w:rPr>
                <w:i/>
                <w:color w:val="00000A"/>
                <w:sz w:val="20"/>
                <w:szCs w:val="20"/>
              </w:rPr>
              <w:t>Акт КС-2, Справку КС-3 в отношении каждого Объекта</w:t>
            </w:r>
            <w:r w:rsidRPr="002730F3">
              <w:rPr>
                <w:bCs/>
                <w:i/>
                <w:color w:val="00000A"/>
                <w:sz w:val="20"/>
                <w:szCs w:val="20"/>
              </w:rPr>
              <w:t xml:space="preserve"> н</w:t>
            </w:r>
            <w:r w:rsidRPr="002730F3">
              <w:rPr>
                <w:i/>
                <w:color w:val="00000A"/>
                <w:sz w:val="20"/>
                <w:szCs w:val="20"/>
              </w:rPr>
              <w:t xml:space="preserve">а весь объем выполненных работ по Объекту в 2 (двух) экземплярах; </w:t>
            </w:r>
          </w:p>
          <w:p w14:paraId="49EC89EA" w14:textId="77777777" w:rsidR="006F53E0" w:rsidRPr="002730F3" w:rsidRDefault="006F53E0" w:rsidP="006F53E0">
            <w:pPr>
              <w:shd w:val="clear" w:color="auto" w:fill="FFFFFF"/>
              <w:tabs>
                <w:tab w:val="left" w:pos="1418"/>
              </w:tabs>
              <w:contextualSpacing/>
              <w:rPr>
                <w:i/>
                <w:color w:val="00000A"/>
                <w:sz w:val="20"/>
                <w:szCs w:val="20"/>
              </w:rPr>
            </w:pPr>
            <w:r w:rsidRPr="002730F3">
              <w:rPr>
                <w:i/>
                <w:color w:val="00000A"/>
                <w:sz w:val="20"/>
                <w:szCs w:val="20"/>
              </w:rPr>
              <w:t>Акт</w:t>
            </w:r>
            <w:r w:rsidRPr="002730F3">
              <w:rPr>
                <w:bCs/>
                <w:i/>
                <w:color w:val="00000A"/>
                <w:sz w:val="20"/>
                <w:szCs w:val="20"/>
              </w:rPr>
              <w:t xml:space="preserve"> о приеме-сдаче отремонтированных, реконструированных, модернизированных объектов основных средств (по форме ОС-3) в 2 (двух) экземплярах с приложением Приемо-сдаточной и Исполнительной документации </w:t>
            </w:r>
            <w:r w:rsidRPr="002730F3">
              <w:rPr>
                <w:i/>
                <w:color w:val="00000A"/>
                <w:sz w:val="20"/>
                <w:szCs w:val="20"/>
              </w:rPr>
              <w:t xml:space="preserve">в 3 (трех) экземплярах; </w:t>
            </w:r>
          </w:p>
          <w:p w14:paraId="2A1D5034" w14:textId="1273A7AF" w:rsidR="006F53E0" w:rsidRPr="002730F3" w:rsidRDefault="006F53E0" w:rsidP="006F53E0">
            <w:pPr>
              <w:ind w:firstLine="174"/>
              <w:rPr>
                <w:i/>
                <w:sz w:val="20"/>
                <w:szCs w:val="20"/>
              </w:rPr>
            </w:pPr>
            <w:r w:rsidRPr="002730F3">
              <w:rPr>
                <w:bCs/>
                <w:i/>
                <w:color w:val="00000A"/>
                <w:sz w:val="20"/>
                <w:szCs w:val="20"/>
              </w:rPr>
              <w:t>А</w:t>
            </w:r>
            <w:r>
              <w:rPr>
                <w:i/>
                <w:color w:val="00000A"/>
                <w:sz w:val="20"/>
                <w:szCs w:val="20"/>
              </w:rPr>
              <w:t>кт КС-11 в 2 (двух) экземплярах.</w:t>
            </w:r>
          </w:p>
        </w:tc>
        <w:tc>
          <w:tcPr>
            <w:tcW w:w="3609" w:type="dxa"/>
          </w:tcPr>
          <w:p w14:paraId="419A9350" w14:textId="77777777" w:rsidR="006F53E0" w:rsidRDefault="006F53E0" w:rsidP="006F53E0">
            <w:pPr>
              <w:keepNext/>
              <w:widowControl w:val="0"/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67" w:type="dxa"/>
          </w:tcPr>
          <w:p w14:paraId="62123548" w14:textId="77777777" w:rsidR="006F53E0" w:rsidRDefault="006F53E0" w:rsidP="006F53E0">
            <w:pPr>
              <w:widowControl w:val="0"/>
              <w:tabs>
                <w:tab w:val="left" w:pos="426"/>
              </w:tabs>
              <w:spacing w:before="40"/>
              <w:rPr>
                <w:b/>
                <w:bCs/>
                <w:sz w:val="24"/>
                <w:szCs w:val="24"/>
              </w:rPr>
            </w:pPr>
          </w:p>
        </w:tc>
      </w:tr>
      <w:tr w:rsidR="006F53E0" w14:paraId="42E39236" w14:textId="77777777" w:rsidTr="006F53E0">
        <w:tc>
          <w:tcPr>
            <w:tcW w:w="937" w:type="dxa"/>
            <w:vAlign w:val="center"/>
          </w:tcPr>
          <w:p w14:paraId="2D020928" w14:textId="3FEF9A47" w:rsidR="006F53E0" w:rsidRPr="006F53E0" w:rsidRDefault="006F53E0" w:rsidP="006F53E0">
            <w:pPr>
              <w:widowControl w:val="0"/>
              <w:spacing w:before="60" w:after="60"/>
              <w:rPr>
                <w:sz w:val="24"/>
                <w:szCs w:val="24"/>
              </w:rPr>
            </w:pPr>
            <w:r w:rsidRPr="006F53E0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6872" w:type="dxa"/>
            <w:gridSpan w:val="3"/>
          </w:tcPr>
          <w:p w14:paraId="4A672103" w14:textId="62FAE10D" w:rsidR="006F53E0" w:rsidRPr="00B17037" w:rsidRDefault="006F53E0" w:rsidP="006F53E0">
            <w:pPr>
              <w:keepNext/>
              <w:widowControl w:val="0"/>
              <w:spacing w:before="60" w:after="60"/>
              <w:rPr>
                <w:spacing w:val="-1"/>
                <w:sz w:val="24"/>
              </w:rPr>
            </w:pPr>
            <w:r>
              <w:rPr>
                <w:b/>
                <w:spacing w:val="-1"/>
                <w:sz w:val="24"/>
              </w:rPr>
              <w:t>Требование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</w:p>
        </w:tc>
        <w:tc>
          <w:tcPr>
            <w:tcW w:w="3609" w:type="dxa"/>
          </w:tcPr>
          <w:p w14:paraId="716A4FC5" w14:textId="77777777" w:rsidR="006F53E0" w:rsidRDefault="006F53E0" w:rsidP="006F53E0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67" w:type="dxa"/>
          </w:tcPr>
          <w:p w14:paraId="1683370C" w14:textId="77777777" w:rsidR="006F53E0" w:rsidRDefault="006F53E0" w:rsidP="006F53E0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6F53E0" w14:paraId="7E2936D7" w14:textId="77777777" w:rsidTr="00F836FD">
        <w:tc>
          <w:tcPr>
            <w:tcW w:w="937" w:type="dxa"/>
            <w:vAlign w:val="center"/>
          </w:tcPr>
          <w:p w14:paraId="5E526195" w14:textId="0BF39CD6" w:rsidR="006F53E0" w:rsidRPr="006F53E0" w:rsidRDefault="006F53E0" w:rsidP="006F53E0">
            <w:pPr>
              <w:widowControl w:val="0"/>
              <w:spacing w:before="60" w:after="60"/>
              <w:rPr>
                <w:sz w:val="24"/>
                <w:szCs w:val="24"/>
              </w:rPr>
            </w:pPr>
            <w:r w:rsidRPr="006F53E0">
              <w:rPr>
                <w:sz w:val="24"/>
                <w:szCs w:val="24"/>
              </w:rPr>
              <w:t>3.1</w:t>
            </w:r>
          </w:p>
        </w:tc>
        <w:tc>
          <w:tcPr>
            <w:tcW w:w="2182" w:type="dxa"/>
            <w:vAlign w:val="center"/>
          </w:tcPr>
          <w:p w14:paraId="654AC4FD" w14:textId="77777777" w:rsidR="006F53E0" w:rsidRPr="00AF4139" w:rsidRDefault="006F53E0" w:rsidP="006F53E0">
            <w:pPr>
              <w:tabs>
                <w:tab w:val="left" w:pos="426"/>
              </w:tabs>
              <w:rPr>
                <w:iCs/>
                <w:sz w:val="22"/>
                <w:szCs w:val="22"/>
              </w:rPr>
            </w:pPr>
            <w:r w:rsidRPr="00AF4139">
              <w:rPr>
                <w:iCs/>
                <w:sz w:val="22"/>
                <w:szCs w:val="22"/>
              </w:rPr>
              <w:t>Соблюдение при выполнении работ норм и правил нормативно-технических документов</w:t>
            </w:r>
          </w:p>
          <w:p w14:paraId="19766D5E" w14:textId="2130B98B" w:rsidR="006F53E0" w:rsidRPr="00AF4139" w:rsidRDefault="006F53E0" w:rsidP="006F53E0">
            <w:pPr>
              <w:widowControl w:val="0"/>
              <w:tabs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4690" w:type="dxa"/>
            <w:gridSpan w:val="2"/>
            <w:vAlign w:val="center"/>
          </w:tcPr>
          <w:p w14:paraId="6F4E79A0" w14:textId="260DC38B" w:rsidR="006F53E0" w:rsidRPr="00AF4139" w:rsidRDefault="006F53E0" w:rsidP="006F53E0">
            <w:pPr>
              <w:tabs>
                <w:tab w:val="left" w:pos="426"/>
              </w:tabs>
              <w:rPr>
                <w:iCs/>
                <w:sz w:val="22"/>
                <w:szCs w:val="22"/>
              </w:rPr>
            </w:pPr>
            <w:r w:rsidRPr="00AF4139">
              <w:rPr>
                <w:iCs/>
                <w:sz w:val="22"/>
                <w:szCs w:val="22"/>
              </w:rPr>
              <w:t>Работы должны осуществляться в соответствии с действующими национальными, отраслевыми и корпоративными (ПАО «РусГидро») нормативно-техническими документами (НТД) и нормативно-правовыми актами (НПА, указанными в п.1.1.1 настоящей таблицы).</w:t>
            </w:r>
          </w:p>
        </w:tc>
        <w:tc>
          <w:tcPr>
            <w:tcW w:w="3609" w:type="dxa"/>
          </w:tcPr>
          <w:p w14:paraId="309CDE18" w14:textId="77777777" w:rsidR="006F53E0" w:rsidRDefault="006F53E0" w:rsidP="006F53E0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67" w:type="dxa"/>
          </w:tcPr>
          <w:p w14:paraId="0D011903" w14:textId="77777777" w:rsidR="006F53E0" w:rsidRDefault="006F53E0" w:rsidP="006F53E0">
            <w:pPr>
              <w:keepNext/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4C8E0BA" w14:textId="77777777" w:rsidR="008F75A7" w:rsidRPr="00AD087F" w:rsidRDefault="008F75A7" w:rsidP="00AD087F">
      <w:pPr>
        <w:tabs>
          <w:tab w:val="left" w:pos="2131"/>
        </w:tabs>
        <w:rPr>
          <w:sz w:val="24"/>
          <w:szCs w:val="24"/>
        </w:rPr>
        <w:sectPr w:rsidR="008F75A7" w:rsidRPr="00AD087F">
          <w:headerReference w:type="default" r:id="rId11"/>
          <w:headerReference w:type="first" r:id="rId12"/>
          <w:pgSz w:w="16838" w:h="11906" w:orient="landscape"/>
          <w:pgMar w:top="851" w:right="567" w:bottom="851" w:left="992" w:header="680" w:footer="0" w:gutter="0"/>
          <w:cols w:space="720"/>
          <w:formProt w:val="0"/>
          <w:titlePg/>
          <w:docGrid w:linePitch="381"/>
        </w:sectPr>
      </w:pPr>
    </w:p>
    <w:p w14:paraId="596246D1" w14:textId="77777777" w:rsidR="008F75A7" w:rsidRDefault="00BC2F87">
      <w:pPr>
        <w:pStyle w:val="1"/>
        <w:keepLines/>
        <w:ind w:left="357" w:hanging="357"/>
        <w:jc w:val="center"/>
        <w:rPr>
          <w:lang w:val="ru-RU"/>
        </w:rPr>
      </w:pPr>
      <w:bookmarkStart w:id="38" w:name="_Toc46743519"/>
      <w:bookmarkStart w:id="39" w:name="_Toc51339699"/>
      <w:bookmarkStart w:id="40" w:name="_Toc53393312"/>
      <w:bookmarkStart w:id="41" w:name="_Toc53395937"/>
      <w:bookmarkStart w:id="42" w:name="_Toc233793798"/>
      <w:bookmarkEnd w:id="38"/>
      <w:bookmarkEnd w:id="39"/>
      <w:r>
        <w:rPr>
          <w:lang w:val="ru-RU"/>
        </w:rPr>
        <w:lastRenderedPageBreak/>
        <w:t>Требования к документации по ценообразованию</w:t>
      </w:r>
      <w:bookmarkEnd w:id="40"/>
      <w:bookmarkEnd w:id="41"/>
      <w:r>
        <w:rPr>
          <w:lang w:val="ru-RU"/>
        </w:rPr>
        <w:t xml:space="preserve"> на этапе закупки</w:t>
      </w:r>
      <w:bookmarkEnd w:id="42"/>
    </w:p>
    <w:p w14:paraId="3D293115" w14:textId="77777777" w:rsidR="0029749D" w:rsidRPr="00CB7A75" w:rsidRDefault="0029749D" w:rsidP="0029749D">
      <w:pPr>
        <w:numPr>
          <w:ilvl w:val="1"/>
          <w:numId w:val="17"/>
        </w:numPr>
        <w:suppressAutoHyphens w:val="0"/>
        <w:spacing w:after="120"/>
        <w:ind w:left="142"/>
        <w:jc w:val="both"/>
        <w:rPr>
          <w:bCs/>
          <w:iCs/>
          <w:lang w:eastAsia="x-none"/>
        </w:rPr>
      </w:pPr>
      <w:r w:rsidRPr="00CB7A75">
        <w:rPr>
          <w:bCs/>
          <w:iCs/>
          <w:lang w:eastAsia="x-none"/>
        </w:rPr>
        <w:t>В обоснование стоимости своей заявки Участник предоставляет Коммерческое предложение по форме (с учётом прилагаемой к ней инструкции по заполнению), приведённой в Документации о закупке (с указанием конкурсного коэффициента)</w:t>
      </w:r>
    </w:p>
    <w:p w14:paraId="704CD3CF" w14:textId="77777777" w:rsidR="0029749D" w:rsidRPr="00CB7A75" w:rsidRDefault="0029749D" w:rsidP="0029749D">
      <w:pPr>
        <w:numPr>
          <w:ilvl w:val="1"/>
          <w:numId w:val="17"/>
        </w:numPr>
        <w:suppressAutoHyphens w:val="0"/>
        <w:spacing w:after="120"/>
        <w:ind w:left="142"/>
        <w:jc w:val="both"/>
        <w:rPr>
          <w:bCs/>
          <w:iCs/>
          <w:lang w:eastAsia="x-none"/>
        </w:rPr>
      </w:pPr>
      <w:bookmarkStart w:id="43" w:name="_Hlk88327292"/>
      <w:r w:rsidRPr="00CB7A75">
        <w:rPr>
          <w:bCs/>
          <w:iCs/>
          <w:lang w:eastAsia="x-none"/>
        </w:rPr>
        <w:t>Дополнительные документы по ценообразованию</w:t>
      </w:r>
      <w:bookmarkEnd w:id="43"/>
      <w:r w:rsidRPr="00CB7A75">
        <w:rPr>
          <w:bCs/>
          <w:iCs/>
          <w:lang w:eastAsia="x-none"/>
        </w:rPr>
        <w:t xml:space="preserve"> в состав заявки не включаются.</w:t>
      </w:r>
    </w:p>
    <w:p w14:paraId="4E669C97" w14:textId="77777777" w:rsidR="0029749D" w:rsidRPr="00CB7A75" w:rsidRDefault="0029749D" w:rsidP="0029749D">
      <w:pPr>
        <w:spacing w:after="120"/>
        <w:ind w:left="142"/>
        <w:jc w:val="both"/>
        <w:rPr>
          <w:bCs/>
          <w:iCs/>
          <w:lang w:eastAsia="x-none"/>
        </w:rPr>
      </w:pPr>
    </w:p>
    <w:p w14:paraId="5369076B" w14:textId="77777777" w:rsidR="008F75A7" w:rsidRPr="0029749D" w:rsidRDefault="008F75A7">
      <w:pPr>
        <w:pStyle w:val="1"/>
        <w:keepLines/>
        <w:numPr>
          <w:ilvl w:val="0"/>
          <w:numId w:val="0"/>
        </w:numPr>
        <w:ind w:left="357"/>
        <w:rPr>
          <w:iCs/>
          <w:caps/>
          <w:lang w:val="ru-RU"/>
        </w:rPr>
      </w:pPr>
    </w:p>
    <w:p w14:paraId="7F4E6E4E" w14:textId="77777777" w:rsidR="008F75A7" w:rsidRDefault="00BC2F87">
      <w:pPr>
        <w:rPr>
          <w:iCs/>
          <w:caps/>
        </w:rPr>
      </w:pPr>
      <w:r>
        <w:br w:type="page"/>
      </w:r>
    </w:p>
    <w:p w14:paraId="7EEAAFC0" w14:textId="77777777" w:rsidR="008F75A7" w:rsidRPr="00171096" w:rsidRDefault="00BC2F87">
      <w:pPr>
        <w:pStyle w:val="1"/>
        <w:keepLines/>
        <w:ind w:left="357" w:hanging="357"/>
        <w:jc w:val="center"/>
      </w:pPr>
      <w:bookmarkStart w:id="44" w:name="_Toc54281228"/>
      <w:bookmarkStart w:id="45" w:name="_Toc233793799"/>
      <w:r w:rsidRPr="00171096">
        <w:rPr>
          <w:lang w:val="ru-RU"/>
        </w:rPr>
        <w:lastRenderedPageBreak/>
        <w:t>Требования к документации по ценообразованию на этапе заключения (исполнения) договора</w:t>
      </w:r>
      <w:bookmarkEnd w:id="44"/>
      <w:bookmarkEnd w:id="45"/>
    </w:p>
    <w:p w14:paraId="0C655E0D" w14:textId="6D1C8AD1" w:rsidR="008F75A7" w:rsidRPr="00FF4884" w:rsidRDefault="00BC2F87" w:rsidP="00FF4884">
      <w:pPr>
        <w:rPr>
          <w:b/>
        </w:rPr>
      </w:pPr>
      <w:r w:rsidRPr="00FF4884">
        <w:rPr>
          <w:rStyle w:val="aff1"/>
          <w:b w:val="0"/>
          <w:i w:val="0"/>
          <w:sz w:val="24"/>
          <w:szCs w:val="24"/>
          <w:shd w:val="clear" w:color="auto" w:fill="auto"/>
        </w:rPr>
        <w:t>4.1. Сметная документация разрабатывается Участником в соответствии с требованиями, указа</w:t>
      </w:r>
      <w:r w:rsidR="0029749D" w:rsidRPr="00FF4884">
        <w:rPr>
          <w:rStyle w:val="aff1"/>
          <w:b w:val="0"/>
          <w:i w:val="0"/>
          <w:sz w:val="24"/>
          <w:szCs w:val="24"/>
          <w:shd w:val="clear" w:color="auto" w:fill="auto"/>
        </w:rPr>
        <w:t>нными в приложении №2</w:t>
      </w:r>
      <w:r w:rsidRPr="00FF4884">
        <w:rPr>
          <w:rStyle w:val="aff1"/>
          <w:b w:val="0"/>
          <w:i w:val="0"/>
          <w:sz w:val="24"/>
          <w:szCs w:val="24"/>
          <w:shd w:val="clear" w:color="auto" w:fill="auto"/>
        </w:rPr>
        <w:t xml:space="preserve"> к настоящим ТТ, и включается в состав договора, с применением конкурсного коэффициента, приводящего к стоимости, указанной в ТКП победителя, с которым принято решение заключить договор. Коэффициент начисляется в каждой локальной смете к итогу.</w:t>
      </w:r>
    </w:p>
    <w:p w14:paraId="27D5D198" w14:textId="77777777" w:rsidR="008F75A7" w:rsidRPr="00171096" w:rsidRDefault="008F75A7">
      <w:pPr>
        <w:pStyle w:val="1"/>
        <w:keepLines/>
        <w:numPr>
          <w:ilvl w:val="0"/>
          <w:numId w:val="0"/>
        </w:numPr>
        <w:ind w:left="357"/>
        <w:rPr>
          <w:b w:val="0"/>
        </w:rPr>
      </w:pPr>
    </w:p>
    <w:p w14:paraId="50D688E3" w14:textId="77777777" w:rsidR="008F75A7" w:rsidRDefault="00BC2F87">
      <w:pPr>
        <w:rPr>
          <w:rFonts w:eastAsia="Calibri"/>
          <w:b/>
          <w:iCs/>
          <w:lang w:val="x-none" w:eastAsia="x-none"/>
        </w:rPr>
      </w:pPr>
      <w:r>
        <w:br w:type="page"/>
      </w:r>
    </w:p>
    <w:p w14:paraId="44619F32" w14:textId="77777777" w:rsidR="008F75A7" w:rsidRDefault="00BC2F87">
      <w:pPr>
        <w:pStyle w:val="1"/>
        <w:keepLines/>
        <w:ind w:left="357" w:hanging="357"/>
        <w:jc w:val="center"/>
        <w:rPr>
          <w:iCs/>
          <w:caps/>
        </w:rPr>
      </w:pPr>
      <w:bookmarkStart w:id="46" w:name="_Toc51339699_Копия_1"/>
      <w:bookmarkStart w:id="47" w:name="_Toc46743519_Копия_1"/>
      <w:bookmarkStart w:id="48" w:name="_Toc233793800"/>
      <w:bookmarkEnd w:id="46"/>
      <w:bookmarkEnd w:id="47"/>
      <w:r>
        <w:rPr>
          <w:iCs/>
          <w:lang w:val="ru-RU"/>
        </w:rPr>
        <w:lastRenderedPageBreak/>
        <w:t>Приложения</w:t>
      </w:r>
      <w:bookmarkEnd w:id="48"/>
    </w:p>
    <w:p w14:paraId="70251BE6" w14:textId="77777777" w:rsidR="008F75A7" w:rsidRDefault="008F75A7">
      <w:pPr>
        <w:rPr>
          <w:lang w:eastAsia="x-none"/>
        </w:rPr>
      </w:pPr>
    </w:p>
    <w:p w14:paraId="04E83FF3" w14:textId="77777777" w:rsidR="0029749D" w:rsidRPr="00726803" w:rsidRDefault="0029749D" w:rsidP="0029749D">
      <w:r w:rsidRPr="00726803">
        <w:t>Приложение №1: Ведомости объёмов работ;</w:t>
      </w:r>
    </w:p>
    <w:p w14:paraId="5CE9F07E" w14:textId="77777777" w:rsidR="0029749D" w:rsidRPr="00726803" w:rsidRDefault="0029749D" w:rsidP="0029749D">
      <w:r w:rsidRPr="00726803">
        <w:t>Приложение №2: Требования к оформлению и составлению документации по ценообразованию;</w:t>
      </w:r>
    </w:p>
    <w:p w14:paraId="15BBF9DA" w14:textId="77777777" w:rsidR="0029749D" w:rsidRPr="00726803" w:rsidRDefault="0029749D" w:rsidP="0029749D">
      <w:r w:rsidRPr="00726803">
        <w:t>При</w:t>
      </w:r>
      <w:r>
        <w:t>ложение №3</w:t>
      </w:r>
      <w:r w:rsidRPr="00726803">
        <w:t>: Перечень давальческих материалов;</w:t>
      </w:r>
    </w:p>
    <w:p w14:paraId="676CDF22" w14:textId="77777777" w:rsidR="0029749D" w:rsidRPr="00726803" w:rsidRDefault="0029749D" w:rsidP="0029749D">
      <w:r>
        <w:t>Приложение №4</w:t>
      </w:r>
      <w:r w:rsidRPr="00726803">
        <w:t>: Формы документов необходимых для допуска на объект при выполнении работ, непосредственно связанных с обеспечение безопасности на охраняемых объектах Филиала ПАО «Камчатскэнерго» Возобновляемая энергетика;</w:t>
      </w:r>
    </w:p>
    <w:p w14:paraId="6620C2F4" w14:textId="118A3442" w:rsidR="008F75A7" w:rsidRPr="0029749D" w:rsidRDefault="0029749D" w:rsidP="0029749D">
      <w:r>
        <w:t>Приложение №5</w:t>
      </w:r>
      <w:r w:rsidRPr="00726803">
        <w:t>: Правила проверки персонала на охраняемых объектах Филиала                                  ПАО «Камчатскэнерго» Возобновляемая энергетика.</w:t>
      </w:r>
      <w:bookmarkStart w:id="49" w:name="_Ref40301253"/>
      <w:bookmarkEnd w:id="49"/>
    </w:p>
    <w:sectPr w:rsidR="008F75A7" w:rsidRPr="0029749D">
      <w:headerReference w:type="default" r:id="rId13"/>
      <w:headerReference w:type="first" r:id="rId14"/>
      <w:pgSz w:w="11906" w:h="16838"/>
      <w:pgMar w:top="1134" w:right="851" w:bottom="992" w:left="1134" w:header="68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4ED639" w14:textId="77777777" w:rsidR="00225562" w:rsidRDefault="00225562">
      <w:r>
        <w:separator/>
      </w:r>
    </w:p>
  </w:endnote>
  <w:endnote w:type="continuationSeparator" w:id="0">
    <w:p w14:paraId="55444ACC" w14:textId="77777777" w:rsidR="00225562" w:rsidRDefault="00225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libri Light (Заголовки)"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D810FD" w14:textId="77777777" w:rsidR="00225562" w:rsidRDefault="00225562">
      <w:r>
        <w:separator/>
      </w:r>
    </w:p>
  </w:footnote>
  <w:footnote w:type="continuationSeparator" w:id="0">
    <w:p w14:paraId="75923F8B" w14:textId="77777777" w:rsidR="00225562" w:rsidRDefault="00225562">
      <w:r>
        <w:continuationSeparator/>
      </w:r>
    </w:p>
  </w:footnote>
  <w:footnote w:id="1">
    <w:p w14:paraId="197F0638" w14:textId="77777777" w:rsidR="00225562" w:rsidRDefault="00225562" w:rsidP="006F53E0">
      <w:pPr>
        <w:pStyle w:val="afc"/>
      </w:pPr>
      <w:r>
        <w:rPr>
          <w:rStyle w:val="a8"/>
        </w:rPr>
        <w:footnoteRef/>
      </w:r>
      <w:r>
        <w:t xml:space="preserve"> </w:t>
      </w:r>
      <w:r w:rsidRPr="002A3DAD">
        <w:rPr>
          <w:sz w:val="18"/>
          <w:szCs w:val="18"/>
        </w:rPr>
        <w:t>Предоставляется Подрядчику по запросу.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0E9ED8" w14:textId="77777777" w:rsidR="00225562" w:rsidRDefault="00225562">
    <w:pPr>
      <w:pStyle w:val="aff5"/>
    </w:pPr>
    <w:r>
      <w:rPr>
        <w:noProof/>
      </w:rPr>
      <mc:AlternateContent>
        <mc:Choice Requires="wps">
          <w:drawing>
            <wp:anchor distT="0" distB="0" distL="0" distR="0" simplePos="0" relativeHeight="2" behindDoc="0" locked="0" layoutInCell="0" allowOverlap="1" wp14:anchorId="18721E78" wp14:editId="6D07B36A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B7AD0D5" w14:textId="77777777" w:rsidR="00225562" w:rsidRDefault="00225562">
                          <w:pPr>
                            <w:pStyle w:val="aff5"/>
                            <w:rPr>
                              <w:rStyle w:val="a9"/>
                            </w:rPr>
                          </w:pPr>
                          <w:r>
                            <w:rPr>
                              <w:rStyle w:val="a9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18721E78" id="Врезка1" o:spid="_x0000_s1026" style="position:absolute;margin-left:0;margin-top:.05pt;width:1.15pt;height:1.15pt;z-index:2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14:paraId="5B7AD0D5" w14:textId="77777777" w:rsidR="00225562" w:rsidRDefault="00225562">
                    <w:pPr>
                      <w:pStyle w:val="aff5"/>
                      <w:rPr>
                        <w:rStyle w:val="a9"/>
                      </w:rPr>
                    </w:pPr>
                    <w:r>
                      <w:rPr>
                        <w:rStyle w:val="a9"/>
                        <w:color w:val="000000"/>
                      </w:rPr>
                      <w:fldChar w:fldCharType="begin"/>
                    </w:r>
                    <w:r>
                      <w:rPr>
                        <w:rStyle w:val="a9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9"/>
                        <w:color w:val="000000"/>
                      </w:rPr>
                      <w:fldChar w:fldCharType="separate"/>
                    </w:r>
                    <w:r>
                      <w:rPr>
                        <w:rStyle w:val="a9"/>
                        <w:color w:val="000000"/>
                      </w:rPr>
                      <w:t>0</w:t>
                    </w:r>
                    <w:r>
                      <w:rPr>
                        <w:rStyle w:val="a9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1E7812" w14:textId="155BCB57" w:rsidR="00225562" w:rsidRDefault="00225562">
    <w:pPr>
      <w:pStyle w:val="aff5"/>
      <w:jc w:val="center"/>
    </w:pPr>
    <w:r>
      <w:fldChar w:fldCharType="begin"/>
    </w:r>
    <w:r>
      <w:instrText xml:space="preserve"> PAGE </w:instrText>
    </w:r>
    <w:r>
      <w:fldChar w:fldCharType="separate"/>
    </w:r>
    <w:r w:rsidR="00192491">
      <w:rPr>
        <w:noProof/>
      </w:rPr>
      <w:t>5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4F8BF0" w14:textId="77777777" w:rsidR="00225562" w:rsidRDefault="00225562">
    <w:pPr>
      <w:pStyle w:val="aff5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1CEE29" w14:textId="75BB7220" w:rsidR="00225562" w:rsidRDefault="00225562">
    <w:pPr>
      <w:pStyle w:val="aff5"/>
      <w:jc w:val="center"/>
    </w:pPr>
    <w:r>
      <w:fldChar w:fldCharType="begin"/>
    </w:r>
    <w:r>
      <w:instrText xml:space="preserve"> PAGE </w:instrText>
    </w:r>
    <w:r>
      <w:fldChar w:fldCharType="separate"/>
    </w:r>
    <w:r w:rsidR="00192491">
      <w:rPr>
        <w:noProof/>
      </w:rPr>
      <w:t>26</w:t>
    </w:r>
    <w: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6FE1A7" w14:textId="77777777" w:rsidR="00225562" w:rsidRDefault="00225562">
    <w:pPr>
      <w:pStyle w:val="aff5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DAB899" w14:textId="7687EC79" w:rsidR="00225562" w:rsidRDefault="00225562">
    <w:pPr>
      <w:pStyle w:val="aff5"/>
      <w:jc w:val="center"/>
    </w:pPr>
    <w:r>
      <w:fldChar w:fldCharType="begin"/>
    </w:r>
    <w:r>
      <w:instrText xml:space="preserve"> PAGE </w:instrText>
    </w:r>
    <w:r>
      <w:fldChar w:fldCharType="separate"/>
    </w:r>
    <w:r w:rsidR="00192491">
      <w:rPr>
        <w:noProof/>
      </w:rPr>
      <w:t>29</w:t>
    </w:r>
    <w: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920B69" w14:textId="77777777" w:rsidR="00225562" w:rsidRDefault="00225562">
    <w:pPr>
      <w:pStyle w:val="aff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B020B"/>
    <w:multiLevelType w:val="multilevel"/>
    <w:tmpl w:val="39DAEEEC"/>
    <w:lvl w:ilvl="0">
      <w:start w:val="4"/>
      <w:numFmt w:val="bullet"/>
      <w:pStyle w:val="4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59017D"/>
    <w:multiLevelType w:val="hybridMultilevel"/>
    <w:tmpl w:val="0742B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D25D2"/>
    <w:multiLevelType w:val="multilevel"/>
    <w:tmpl w:val="26981F6E"/>
    <w:lvl w:ilvl="0">
      <w:start w:val="3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420" w:hanging="4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3" w15:restartNumberingAfterBreak="0">
    <w:nsid w:val="10CA50D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18F05D89"/>
    <w:multiLevelType w:val="hybridMultilevel"/>
    <w:tmpl w:val="4CDCFE7E"/>
    <w:lvl w:ilvl="0" w:tplc="EBB2B5D4">
      <w:start w:val="1"/>
      <w:numFmt w:val="bullet"/>
      <w:lvlText w:val=""/>
      <w:lvlJc w:val="left"/>
      <w:pPr>
        <w:ind w:left="283" w:hanging="183"/>
      </w:pPr>
      <w:rPr>
        <w:rFonts w:ascii="Symbol" w:eastAsia="Symbol" w:hAnsi="Symbol" w:hint="default"/>
        <w:w w:val="54"/>
        <w:sz w:val="24"/>
        <w:szCs w:val="24"/>
      </w:rPr>
    </w:lvl>
    <w:lvl w:ilvl="1" w:tplc="098A74CC">
      <w:start w:val="1"/>
      <w:numFmt w:val="bullet"/>
      <w:lvlText w:val="•"/>
      <w:lvlJc w:val="left"/>
      <w:pPr>
        <w:ind w:left="877" w:hanging="183"/>
      </w:pPr>
      <w:rPr>
        <w:rFonts w:hint="default"/>
      </w:rPr>
    </w:lvl>
    <w:lvl w:ilvl="2" w:tplc="4FE46D96">
      <w:start w:val="1"/>
      <w:numFmt w:val="bullet"/>
      <w:lvlText w:val="•"/>
      <w:lvlJc w:val="left"/>
      <w:pPr>
        <w:ind w:left="1471" w:hanging="183"/>
      </w:pPr>
      <w:rPr>
        <w:rFonts w:hint="default"/>
      </w:rPr>
    </w:lvl>
    <w:lvl w:ilvl="3" w:tplc="B2D2ACA8">
      <w:start w:val="1"/>
      <w:numFmt w:val="bullet"/>
      <w:lvlText w:val="•"/>
      <w:lvlJc w:val="left"/>
      <w:pPr>
        <w:ind w:left="2065" w:hanging="183"/>
      </w:pPr>
      <w:rPr>
        <w:rFonts w:hint="default"/>
      </w:rPr>
    </w:lvl>
    <w:lvl w:ilvl="4" w:tplc="1B74A442">
      <w:start w:val="1"/>
      <w:numFmt w:val="bullet"/>
      <w:lvlText w:val="•"/>
      <w:lvlJc w:val="left"/>
      <w:pPr>
        <w:ind w:left="2659" w:hanging="183"/>
      </w:pPr>
      <w:rPr>
        <w:rFonts w:hint="default"/>
      </w:rPr>
    </w:lvl>
    <w:lvl w:ilvl="5" w:tplc="00F6417E">
      <w:start w:val="1"/>
      <w:numFmt w:val="bullet"/>
      <w:lvlText w:val="•"/>
      <w:lvlJc w:val="left"/>
      <w:pPr>
        <w:ind w:left="3253" w:hanging="183"/>
      </w:pPr>
      <w:rPr>
        <w:rFonts w:hint="default"/>
      </w:rPr>
    </w:lvl>
    <w:lvl w:ilvl="6" w:tplc="DAB4D846">
      <w:start w:val="1"/>
      <w:numFmt w:val="bullet"/>
      <w:lvlText w:val="•"/>
      <w:lvlJc w:val="left"/>
      <w:pPr>
        <w:ind w:left="3847" w:hanging="183"/>
      </w:pPr>
      <w:rPr>
        <w:rFonts w:hint="default"/>
      </w:rPr>
    </w:lvl>
    <w:lvl w:ilvl="7" w:tplc="9C0600D4">
      <w:start w:val="1"/>
      <w:numFmt w:val="bullet"/>
      <w:lvlText w:val="•"/>
      <w:lvlJc w:val="left"/>
      <w:pPr>
        <w:ind w:left="4441" w:hanging="183"/>
      </w:pPr>
      <w:rPr>
        <w:rFonts w:hint="default"/>
      </w:rPr>
    </w:lvl>
    <w:lvl w:ilvl="8" w:tplc="3376BFAE">
      <w:start w:val="1"/>
      <w:numFmt w:val="bullet"/>
      <w:lvlText w:val="•"/>
      <w:lvlJc w:val="left"/>
      <w:pPr>
        <w:ind w:left="5035" w:hanging="183"/>
      </w:pPr>
      <w:rPr>
        <w:rFonts w:hint="default"/>
      </w:rPr>
    </w:lvl>
  </w:abstractNum>
  <w:abstractNum w:abstractNumId="5" w15:restartNumberingAfterBreak="0">
    <w:nsid w:val="1A9872A6"/>
    <w:multiLevelType w:val="hybridMultilevel"/>
    <w:tmpl w:val="35AA1878"/>
    <w:lvl w:ilvl="0" w:tplc="04429EE0">
      <w:start w:val="2"/>
      <w:numFmt w:val="decimal"/>
      <w:lvlText w:val="%1"/>
      <w:lvlJc w:val="left"/>
      <w:pPr>
        <w:ind w:left="101" w:hanging="12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9EB28FCC">
      <w:start w:val="1"/>
      <w:numFmt w:val="bullet"/>
      <w:lvlText w:val="•"/>
      <w:lvlJc w:val="left"/>
      <w:pPr>
        <w:ind w:left="715" w:hanging="120"/>
      </w:pPr>
      <w:rPr>
        <w:rFonts w:hint="default"/>
      </w:rPr>
    </w:lvl>
    <w:lvl w:ilvl="2" w:tplc="23363680">
      <w:start w:val="1"/>
      <w:numFmt w:val="bullet"/>
      <w:lvlText w:val="•"/>
      <w:lvlJc w:val="left"/>
      <w:pPr>
        <w:ind w:left="1330" w:hanging="120"/>
      </w:pPr>
      <w:rPr>
        <w:rFonts w:hint="default"/>
      </w:rPr>
    </w:lvl>
    <w:lvl w:ilvl="3" w:tplc="191A789E">
      <w:start w:val="1"/>
      <w:numFmt w:val="bullet"/>
      <w:lvlText w:val="•"/>
      <w:lvlJc w:val="left"/>
      <w:pPr>
        <w:ind w:left="1944" w:hanging="120"/>
      </w:pPr>
      <w:rPr>
        <w:rFonts w:hint="default"/>
      </w:rPr>
    </w:lvl>
    <w:lvl w:ilvl="4" w:tplc="D1CE4DDA">
      <w:start w:val="1"/>
      <w:numFmt w:val="bullet"/>
      <w:lvlText w:val="•"/>
      <w:lvlJc w:val="left"/>
      <w:pPr>
        <w:ind w:left="2558" w:hanging="120"/>
      </w:pPr>
      <w:rPr>
        <w:rFonts w:hint="default"/>
      </w:rPr>
    </w:lvl>
    <w:lvl w:ilvl="5" w:tplc="072A3156">
      <w:start w:val="1"/>
      <w:numFmt w:val="bullet"/>
      <w:lvlText w:val="•"/>
      <w:lvlJc w:val="left"/>
      <w:pPr>
        <w:ind w:left="3172" w:hanging="120"/>
      </w:pPr>
      <w:rPr>
        <w:rFonts w:hint="default"/>
      </w:rPr>
    </w:lvl>
    <w:lvl w:ilvl="6" w:tplc="2A9C2A94">
      <w:start w:val="1"/>
      <w:numFmt w:val="bullet"/>
      <w:lvlText w:val="•"/>
      <w:lvlJc w:val="left"/>
      <w:pPr>
        <w:ind w:left="3786" w:hanging="120"/>
      </w:pPr>
      <w:rPr>
        <w:rFonts w:hint="default"/>
      </w:rPr>
    </w:lvl>
    <w:lvl w:ilvl="7" w:tplc="BB007AAC">
      <w:start w:val="1"/>
      <w:numFmt w:val="bullet"/>
      <w:lvlText w:val="•"/>
      <w:lvlJc w:val="left"/>
      <w:pPr>
        <w:ind w:left="4401" w:hanging="120"/>
      </w:pPr>
      <w:rPr>
        <w:rFonts w:hint="default"/>
      </w:rPr>
    </w:lvl>
    <w:lvl w:ilvl="8" w:tplc="915E3EF8">
      <w:start w:val="1"/>
      <w:numFmt w:val="bullet"/>
      <w:lvlText w:val="•"/>
      <w:lvlJc w:val="left"/>
      <w:pPr>
        <w:ind w:left="5015" w:hanging="120"/>
      </w:pPr>
      <w:rPr>
        <w:rFonts w:hint="default"/>
      </w:rPr>
    </w:lvl>
  </w:abstractNum>
  <w:abstractNum w:abstractNumId="6" w15:restartNumberingAfterBreak="0">
    <w:nsid w:val="2C8E0728"/>
    <w:multiLevelType w:val="multilevel"/>
    <w:tmpl w:val="540E15CE"/>
    <w:lvl w:ilvl="0">
      <w:start w:val="1"/>
      <w:numFmt w:val="decimal"/>
      <w:pStyle w:val="20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7" w15:restartNumberingAfterBreak="0">
    <w:nsid w:val="3429549F"/>
    <w:multiLevelType w:val="multilevel"/>
    <w:tmpl w:val="5C689C9E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35EE1BD5"/>
    <w:multiLevelType w:val="multilevel"/>
    <w:tmpl w:val="F2263D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49EB13DB"/>
    <w:multiLevelType w:val="multilevel"/>
    <w:tmpl w:val="FEB85D4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E80488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5903156B"/>
    <w:multiLevelType w:val="multilevel"/>
    <w:tmpl w:val="C61A541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0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12" w15:restartNumberingAfterBreak="0">
    <w:nsid w:val="641E125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66627A29"/>
    <w:multiLevelType w:val="hybridMultilevel"/>
    <w:tmpl w:val="2B2224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C3765C"/>
    <w:multiLevelType w:val="multilevel"/>
    <w:tmpl w:val="D1C61B44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2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1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1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15" w15:restartNumberingAfterBreak="0">
    <w:nsid w:val="6D3720E5"/>
    <w:multiLevelType w:val="multilevel"/>
    <w:tmpl w:val="40F43FDE"/>
    <w:lvl w:ilvl="0">
      <w:start w:val="2"/>
      <w:numFmt w:val="decimal"/>
      <w:lvlText w:val="%1."/>
      <w:lvlJc w:val="left"/>
      <w:pPr>
        <w:ind w:left="957" w:hanging="729"/>
      </w:pPr>
      <w:rPr>
        <w:rFonts w:ascii="Times New Roman" w:eastAsia="Times New Roman" w:hAnsi="Times New Roman" w:hint="default"/>
        <w:b/>
        <w:bCs/>
        <w:i/>
        <w:w w:val="99"/>
        <w:sz w:val="24"/>
        <w:szCs w:val="24"/>
      </w:rPr>
    </w:lvl>
    <w:lvl w:ilvl="1">
      <w:start w:val="1"/>
      <w:numFmt w:val="decimal"/>
      <w:lvlText w:val="%1.%2."/>
      <w:lvlJc w:val="left"/>
      <w:pPr>
        <w:ind w:left="957" w:hanging="856"/>
      </w:pPr>
      <w:rPr>
        <w:rFonts w:ascii="Times New Roman" w:eastAsia="Times New Roman" w:hAnsi="Times New Roman" w:hint="default"/>
        <w:i/>
        <w:w w:val="99"/>
        <w:position w:val="3"/>
        <w:sz w:val="24"/>
        <w:szCs w:val="24"/>
      </w:rPr>
    </w:lvl>
    <w:lvl w:ilvl="2">
      <w:start w:val="1"/>
      <w:numFmt w:val="bullet"/>
      <w:lvlText w:val="-"/>
      <w:lvlJc w:val="left"/>
      <w:pPr>
        <w:ind w:left="117" w:hanging="14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2051" w:hanging="14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144" w:hanging="1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238" w:hanging="1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32" w:hanging="1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25" w:hanging="1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19" w:hanging="140"/>
      </w:pPr>
      <w:rPr>
        <w:rFonts w:hint="default"/>
      </w:rPr>
    </w:lvl>
  </w:abstractNum>
  <w:abstractNum w:abstractNumId="16" w15:restartNumberingAfterBreak="0">
    <w:nsid w:val="74F10476"/>
    <w:multiLevelType w:val="multilevel"/>
    <w:tmpl w:val="6B5281F6"/>
    <w:styleLink w:val="1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B9C5818"/>
    <w:multiLevelType w:val="multilevel"/>
    <w:tmpl w:val="956CF44C"/>
    <w:lvl w:ilvl="0">
      <w:start w:val="1"/>
      <w:numFmt w:val="decimal"/>
      <w:lvlText w:val="%1"/>
      <w:lvlJc w:val="left"/>
      <w:pPr>
        <w:ind w:left="957" w:hanging="856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56" w:hanging="856"/>
      </w:pPr>
      <w:rPr>
        <w:rFonts w:ascii="Times New Roman" w:eastAsia="Times New Roman" w:hAnsi="Times New Roman" w:hint="default"/>
        <w:i/>
        <w:w w:val="99"/>
        <w:position w:val="3"/>
        <w:sz w:val="24"/>
        <w:szCs w:val="24"/>
      </w:rPr>
    </w:lvl>
    <w:lvl w:ilvl="2">
      <w:start w:val="1"/>
      <w:numFmt w:val="decimal"/>
      <w:lvlText w:val="%3."/>
      <w:lvlJc w:val="left"/>
      <w:pPr>
        <w:ind w:left="808" w:hanging="240"/>
        <w:jc w:val="right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3">
      <w:start w:val="1"/>
      <w:numFmt w:val="decimal"/>
      <w:lvlText w:val="%3.%4."/>
      <w:lvlJc w:val="left"/>
      <w:pPr>
        <w:ind w:left="101" w:hanging="948"/>
        <w:jc w:val="right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132" w:hanging="94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481" w:hanging="94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829" w:hanging="94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78" w:hanging="94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526" w:hanging="948"/>
      </w:pPr>
      <w:rPr>
        <w:rFonts w:hint="default"/>
      </w:rPr>
    </w:lvl>
  </w:abstractNum>
  <w:abstractNum w:abstractNumId="18" w15:restartNumberingAfterBreak="0">
    <w:nsid w:val="7F791608"/>
    <w:multiLevelType w:val="multilevel"/>
    <w:tmpl w:val="B524B78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-153"/>
        </w:tabs>
        <w:ind w:left="1071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11"/>
  </w:num>
  <w:num w:numId="2">
    <w:abstractNumId w:val="0"/>
  </w:num>
  <w:num w:numId="3">
    <w:abstractNumId w:val="7"/>
  </w:num>
  <w:num w:numId="4">
    <w:abstractNumId w:val="14"/>
  </w:num>
  <w:num w:numId="5">
    <w:abstractNumId w:val="6"/>
  </w:num>
  <w:num w:numId="6">
    <w:abstractNumId w:val="18"/>
  </w:num>
  <w:num w:numId="7">
    <w:abstractNumId w:val="3"/>
  </w:num>
  <w:num w:numId="8">
    <w:abstractNumId w:val="10"/>
  </w:num>
  <w:num w:numId="9">
    <w:abstractNumId w:val="12"/>
  </w:num>
  <w:num w:numId="10">
    <w:abstractNumId w:val="8"/>
  </w:num>
  <w:num w:numId="11">
    <w:abstractNumId w:val="13"/>
  </w:num>
  <w:num w:numId="12">
    <w:abstractNumId w:val="4"/>
  </w:num>
  <w:num w:numId="13">
    <w:abstractNumId w:val="17"/>
  </w:num>
  <w:num w:numId="14">
    <w:abstractNumId w:val="5"/>
  </w:num>
  <w:num w:numId="15">
    <w:abstractNumId w:val="15"/>
  </w:num>
  <w:num w:numId="16">
    <w:abstractNumId w:val="16"/>
  </w:num>
  <w:num w:numId="17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5A7"/>
    <w:rsid w:val="0001454B"/>
    <w:rsid w:val="0006022D"/>
    <w:rsid w:val="000D09DF"/>
    <w:rsid w:val="000D2252"/>
    <w:rsid w:val="000F2C55"/>
    <w:rsid w:val="00140285"/>
    <w:rsid w:val="00151938"/>
    <w:rsid w:val="00165F91"/>
    <w:rsid w:val="00171096"/>
    <w:rsid w:val="00186E78"/>
    <w:rsid w:val="00192491"/>
    <w:rsid w:val="002006C4"/>
    <w:rsid w:val="00225562"/>
    <w:rsid w:val="00237625"/>
    <w:rsid w:val="002821E4"/>
    <w:rsid w:val="0029749D"/>
    <w:rsid w:val="002F4C22"/>
    <w:rsid w:val="00336F88"/>
    <w:rsid w:val="003C1B5D"/>
    <w:rsid w:val="003E40AE"/>
    <w:rsid w:val="00430F5A"/>
    <w:rsid w:val="005B37D7"/>
    <w:rsid w:val="006023EC"/>
    <w:rsid w:val="00612C32"/>
    <w:rsid w:val="00626743"/>
    <w:rsid w:val="00654ABB"/>
    <w:rsid w:val="006D6F0E"/>
    <w:rsid w:val="006F1DDA"/>
    <w:rsid w:val="006F53E0"/>
    <w:rsid w:val="0070308B"/>
    <w:rsid w:val="00780A7D"/>
    <w:rsid w:val="007B1E9A"/>
    <w:rsid w:val="007E36A9"/>
    <w:rsid w:val="00800DDD"/>
    <w:rsid w:val="00803A8B"/>
    <w:rsid w:val="00856D69"/>
    <w:rsid w:val="008650B1"/>
    <w:rsid w:val="00874447"/>
    <w:rsid w:val="00897233"/>
    <w:rsid w:val="008F75A7"/>
    <w:rsid w:val="00934180"/>
    <w:rsid w:val="009D1380"/>
    <w:rsid w:val="00A0544E"/>
    <w:rsid w:val="00A40055"/>
    <w:rsid w:val="00A420B7"/>
    <w:rsid w:val="00A56F9E"/>
    <w:rsid w:val="00A72677"/>
    <w:rsid w:val="00AC44E7"/>
    <w:rsid w:val="00AD087F"/>
    <w:rsid w:val="00AD67BB"/>
    <w:rsid w:val="00AF4139"/>
    <w:rsid w:val="00AF68E1"/>
    <w:rsid w:val="00B63CBC"/>
    <w:rsid w:val="00B70C43"/>
    <w:rsid w:val="00B74A24"/>
    <w:rsid w:val="00BA5E69"/>
    <w:rsid w:val="00BB202A"/>
    <w:rsid w:val="00BC2F87"/>
    <w:rsid w:val="00BD34D0"/>
    <w:rsid w:val="00C149EA"/>
    <w:rsid w:val="00C15796"/>
    <w:rsid w:val="00C24D0F"/>
    <w:rsid w:val="00C51A6F"/>
    <w:rsid w:val="00CA056C"/>
    <w:rsid w:val="00D03694"/>
    <w:rsid w:val="00D41195"/>
    <w:rsid w:val="00D46E5D"/>
    <w:rsid w:val="00D530B5"/>
    <w:rsid w:val="00D66A30"/>
    <w:rsid w:val="00D84F43"/>
    <w:rsid w:val="00DB35D1"/>
    <w:rsid w:val="00DB7636"/>
    <w:rsid w:val="00E13370"/>
    <w:rsid w:val="00E40D70"/>
    <w:rsid w:val="00ED617C"/>
    <w:rsid w:val="00F04377"/>
    <w:rsid w:val="00F331B6"/>
    <w:rsid w:val="00F4774E"/>
    <w:rsid w:val="00F771D9"/>
    <w:rsid w:val="00F836FD"/>
    <w:rsid w:val="00FF4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A57FB"/>
  <w15:docId w15:val="{69C652E0-963B-4475-AD97-2A6D95F1A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2166F"/>
    <w:rPr>
      <w:sz w:val="28"/>
      <w:szCs w:val="28"/>
    </w:rPr>
  </w:style>
  <w:style w:type="paragraph" w:styleId="1">
    <w:name w:val="heading 1"/>
    <w:basedOn w:val="30"/>
    <w:next w:val="a3"/>
    <w:link w:val="11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2">
    <w:name w:val="heading 2"/>
    <w:basedOn w:val="4"/>
    <w:next w:val="a3"/>
    <w:link w:val="23"/>
    <w:qFormat/>
    <w:rsid w:val="00EA61A8"/>
    <w:pPr>
      <w:outlineLvl w:val="1"/>
    </w:pPr>
  </w:style>
  <w:style w:type="paragraph" w:styleId="30">
    <w:name w:val="heading 3"/>
    <w:basedOn w:val="a3"/>
    <w:next w:val="a3"/>
    <w:link w:val="32"/>
    <w:qFormat/>
    <w:rsid w:val="00035E96"/>
    <w:pPr>
      <w:keepNext/>
      <w:numPr>
        <w:ilvl w:val="2"/>
        <w:numId w:val="3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basedOn w:val="30"/>
    <w:next w:val="a3"/>
    <w:link w:val="40"/>
    <w:qFormat/>
    <w:rsid w:val="006629C9"/>
    <w:pPr>
      <w:numPr>
        <w:ilvl w:val="0"/>
        <w:numId w:val="0"/>
      </w:numPr>
      <w:tabs>
        <w:tab w:val="left" w:pos="0"/>
      </w:tabs>
      <w:ind w:left="432" w:hanging="432"/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a7">
    <w:name w:val="Символ сноски"/>
    <w:qFormat/>
    <w:rsid w:val="00D561D9"/>
    <w:rPr>
      <w:vertAlign w:val="superscript"/>
    </w:rPr>
  </w:style>
  <w:style w:type="character" w:styleId="a8">
    <w:name w:val="footnote reference"/>
    <w:qFormat/>
    <w:rPr>
      <w:vertAlign w:val="superscript"/>
    </w:rPr>
  </w:style>
  <w:style w:type="character" w:styleId="a9">
    <w:name w:val="page number"/>
    <w:basedOn w:val="a4"/>
    <w:qFormat/>
    <w:rsid w:val="006C2F3F"/>
  </w:style>
  <w:style w:type="character" w:styleId="aa">
    <w:name w:val="Hyperlink"/>
    <w:uiPriority w:val="99"/>
    <w:rsid w:val="006C2F3F"/>
    <w:rPr>
      <w:color w:val="0000FF"/>
      <w:u w:val="single"/>
    </w:rPr>
  </w:style>
  <w:style w:type="character" w:styleId="ab">
    <w:name w:val="annotation reference"/>
    <w:uiPriority w:val="99"/>
    <w:semiHidden/>
    <w:qFormat/>
    <w:rsid w:val="00B714B0"/>
    <w:rPr>
      <w:sz w:val="16"/>
      <w:szCs w:val="16"/>
    </w:rPr>
  </w:style>
  <w:style w:type="character" w:styleId="ac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customStyle="1" w:styleId="11">
    <w:name w:val="Заголовок 1 Знак"/>
    <w:link w:val="1"/>
    <w:qFormat/>
    <w:rsid w:val="00353A27"/>
    <w:rPr>
      <w:rFonts w:eastAsia="Calibri"/>
      <w:b/>
      <w:sz w:val="28"/>
      <w:szCs w:val="28"/>
      <w:lang w:val="x-none" w:eastAsia="x-none"/>
    </w:rPr>
  </w:style>
  <w:style w:type="character" w:customStyle="1" w:styleId="23">
    <w:name w:val="Заголовок 2 Знак"/>
    <w:link w:val="22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link w:val="30"/>
    <w:qFormat/>
    <w:rsid w:val="00035E96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link w:val="4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customStyle="1" w:styleId="ad">
    <w:name w:val="Название Знак"/>
    <w:link w:val="12"/>
    <w:uiPriority w:val="10"/>
    <w:qFormat/>
    <w:rsid w:val="00D22F6D"/>
    <w:rPr>
      <w:sz w:val="28"/>
    </w:rPr>
  </w:style>
  <w:style w:type="character" w:customStyle="1" w:styleId="ae">
    <w:name w:val="Подзаголовок Знак"/>
    <w:link w:val="af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0">
    <w:name w:val="Emphasis"/>
    <w:uiPriority w:val="20"/>
    <w:qFormat/>
    <w:rsid w:val="00D22F6D"/>
    <w:rPr>
      <w:i/>
      <w:iCs/>
    </w:rPr>
  </w:style>
  <w:style w:type="character" w:customStyle="1" w:styleId="24">
    <w:name w:val="Цитата 2 Знак"/>
    <w:link w:val="25"/>
    <w:uiPriority w:val="29"/>
    <w:qFormat/>
    <w:rsid w:val="00D22F6D"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f1">
    <w:name w:val="Выделенная цитата Знак"/>
    <w:link w:val="af2"/>
    <w:uiPriority w:val="30"/>
    <w:qFormat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3">
    <w:name w:val="Subtle Emphasis"/>
    <w:uiPriority w:val="19"/>
    <w:qFormat/>
    <w:rsid w:val="00D22F6D"/>
    <w:rPr>
      <w:i/>
      <w:iCs/>
      <w:color w:val="808080"/>
    </w:rPr>
  </w:style>
  <w:style w:type="character" w:styleId="af4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5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6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7">
    <w:name w:val="Book Title"/>
    <w:uiPriority w:val="33"/>
    <w:qFormat/>
    <w:rsid w:val="00D22F6D"/>
    <w:rPr>
      <w:b/>
      <w:bCs/>
      <w:smallCaps/>
      <w:spacing w:val="5"/>
    </w:rPr>
  </w:style>
  <w:style w:type="character" w:customStyle="1" w:styleId="af8">
    <w:name w:val="Электронная подпись Знак"/>
    <w:link w:val="af9"/>
    <w:uiPriority w:val="99"/>
    <w:qFormat/>
    <w:rsid w:val="00D22F6D"/>
    <w:rPr>
      <w:rFonts w:eastAsia="Calibri"/>
      <w:sz w:val="24"/>
      <w:szCs w:val="24"/>
    </w:rPr>
  </w:style>
  <w:style w:type="character" w:customStyle="1" w:styleId="13">
    <w:name w:val="Подпункт Знак1"/>
    <w:link w:val="afa"/>
    <w:qFormat/>
    <w:locked/>
    <w:rsid w:val="00D22F6D"/>
    <w:rPr>
      <w:sz w:val="28"/>
    </w:rPr>
  </w:style>
  <w:style w:type="character" w:customStyle="1" w:styleId="afb">
    <w:name w:val="Текст сноски Знак"/>
    <w:link w:val="afc"/>
    <w:uiPriority w:val="99"/>
    <w:qFormat/>
    <w:rsid w:val="00D22F6D"/>
  </w:style>
  <w:style w:type="character" w:customStyle="1" w:styleId="afd">
    <w:name w:val="Основной текст Знак"/>
    <w:link w:val="afe"/>
    <w:qFormat/>
    <w:rsid w:val="004459A5"/>
    <w:rPr>
      <w:sz w:val="28"/>
      <w:szCs w:val="28"/>
    </w:rPr>
  </w:style>
  <w:style w:type="character" w:customStyle="1" w:styleId="blk">
    <w:name w:val="blk"/>
    <w:qFormat/>
    <w:rsid w:val="00431ACE"/>
  </w:style>
  <w:style w:type="character" w:customStyle="1" w:styleId="aff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Абзац списка ПОС Знак,СТ Знак,Обычный текст Знак,Абзац список дефиз Знак"/>
    <w:link w:val="aff0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1">
    <w:name w:val="комментарий"/>
    <w:qFormat/>
    <w:rsid w:val="0025139E"/>
    <w:rPr>
      <w:b/>
      <w:i/>
      <w:shd w:val="clear" w:color="auto" w:fill="FFFF99"/>
    </w:rPr>
  </w:style>
  <w:style w:type="character" w:customStyle="1" w:styleId="aff2">
    <w:name w:val="Подподпункт Знак"/>
    <w:link w:val="aff3"/>
    <w:qFormat/>
    <w:locked/>
    <w:rsid w:val="0025139E"/>
    <w:rPr>
      <w:sz w:val="26"/>
      <w:szCs w:val="26"/>
    </w:rPr>
  </w:style>
  <w:style w:type="character" w:customStyle="1" w:styleId="33">
    <w:name w:val="УРОВЕНЬ_Абзац_тип3 Знак"/>
    <w:link w:val="31"/>
    <w:qFormat/>
    <w:rsid w:val="00B56F46"/>
    <w:rPr>
      <w:rFonts w:eastAsia="Calibri"/>
      <w:sz w:val="26"/>
      <w:szCs w:val="28"/>
      <w:lang w:eastAsia="en-US"/>
    </w:rPr>
  </w:style>
  <w:style w:type="character" w:customStyle="1" w:styleId="aff4">
    <w:name w:val="Верхний колонтитул Знак"/>
    <w:link w:val="aff5"/>
    <w:uiPriority w:val="99"/>
    <w:qFormat/>
    <w:rsid w:val="002F31AF"/>
    <w:rPr>
      <w:sz w:val="24"/>
      <w:szCs w:val="24"/>
    </w:rPr>
  </w:style>
  <w:style w:type="character" w:customStyle="1" w:styleId="aff6">
    <w:name w:val="Текст примечания Знак"/>
    <w:link w:val="aff7"/>
    <w:qFormat/>
    <w:rsid w:val="00DC0F7D"/>
  </w:style>
  <w:style w:type="character" w:customStyle="1" w:styleId="aff8">
    <w:name w:val="Текст концевой сноски Знак"/>
    <w:basedOn w:val="a4"/>
    <w:link w:val="aff9"/>
    <w:qFormat/>
    <w:rsid w:val="003879D4"/>
  </w:style>
  <w:style w:type="character" w:customStyle="1" w:styleId="affa">
    <w:name w:val="Символ концевой сноски"/>
    <w:qFormat/>
    <w:rsid w:val="003879D4"/>
    <w:rPr>
      <w:vertAlign w:val="superscript"/>
    </w:rPr>
  </w:style>
  <w:style w:type="character" w:styleId="affb">
    <w:name w:val="endnote reference"/>
    <w:rPr>
      <w:vertAlign w:val="superscript"/>
    </w:rPr>
  </w:style>
  <w:style w:type="character" w:customStyle="1" w:styleId="26">
    <w:name w:val="Пункт2 Знак"/>
    <w:link w:val="27"/>
    <w:qFormat/>
    <w:rsid w:val="00DE52BC"/>
    <w:rPr>
      <w:b/>
      <w:sz w:val="28"/>
    </w:rPr>
  </w:style>
  <w:style w:type="character" w:customStyle="1" w:styleId="14">
    <w:name w:val="УРОВЕНЬ_1. Знак"/>
    <w:link w:val="15"/>
    <w:qFormat/>
    <w:rsid w:val="004A17AE"/>
    <w:rPr>
      <w:rFonts w:eastAsia="Calibri"/>
      <w:caps/>
      <w:sz w:val="28"/>
      <w:szCs w:val="28"/>
      <w:lang w:eastAsia="en-US"/>
    </w:rPr>
  </w:style>
  <w:style w:type="character" w:customStyle="1" w:styleId="affc">
    <w:name w:val="Ссылка указателя"/>
    <w:qFormat/>
  </w:style>
  <w:style w:type="paragraph" w:styleId="affd">
    <w:name w:val="Title"/>
    <w:basedOn w:val="a3"/>
    <w:next w:val="afe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e">
    <w:name w:val="Body Text"/>
    <w:basedOn w:val="a3"/>
    <w:link w:val="afd"/>
    <w:rsid w:val="0076353A"/>
    <w:pPr>
      <w:spacing w:after="120"/>
    </w:pPr>
  </w:style>
  <w:style w:type="paragraph" w:styleId="affe">
    <w:name w:val="List"/>
    <w:basedOn w:val="afe"/>
  </w:style>
  <w:style w:type="paragraph" w:styleId="afff">
    <w:name w:val="caption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ff0">
    <w:name w:val="index heading"/>
    <w:basedOn w:val="affd"/>
  </w:style>
  <w:style w:type="paragraph" w:customStyle="1" w:styleId="caption1">
    <w:name w:val="caption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">
    <w:name w:val="index heading1"/>
    <w:basedOn w:val="affd"/>
    <w:qFormat/>
  </w:style>
  <w:style w:type="paragraph" w:customStyle="1" w:styleId="caption11">
    <w:name w:val="caption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">
    <w:name w:val="index heading11"/>
    <w:basedOn w:val="affd"/>
    <w:qFormat/>
  </w:style>
  <w:style w:type="paragraph" w:customStyle="1" w:styleId="afff1">
    <w:name w:val="Название раздела инструкции"/>
    <w:basedOn w:val="a3"/>
    <w:autoRedefine/>
    <w:qFormat/>
    <w:rsid w:val="00275328"/>
    <w:pPr>
      <w:jc w:val="center"/>
    </w:pPr>
    <w:rPr>
      <w:b/>
    </w:rPr>
  </w:style>
  <w:style w:type="paragraph" w:customStyle="1" w:styleId="a">
    <w:name w:val="Раздел положения"/>
    <w:basedOn w:val="a3"/>
    <w:autoRedefine/>
    <w:qFormat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0">
    <w:name w:val="Подраздел раздела положения"/>
    <w:basedOn w:val="a3"/>
    <w:autoRedefine/>
    <w:qFormat/>
    <w:rsid w:val="007475EE"/>
    <w:pPr>
      <w:numPr>
        <w:ilvl w:val="1"/>
        <w:numId w:val="1"/>
      </w:numPr>
      <w:spacing w:before="80" w:after="80"/>
      <w:jc w:val="both"/>
    </w:pPr>
  </w:style>
  <w:style w:type="paragraph" w:styleId="afc">
    <w:name w:val="footnote text"/>
    <w:basedOn w:val="a3"/>
    <w:link w:val="afb"/>
    <w:uiPriority w:val="99"/>
    <w:rsid w:val="00D561D9"/>
    <w:rPr>
      <w:sz w:val="20"/>
      <w:szCs w:val="20"/>
    </w:rPr>
  </w:style>
  <w:style w:type="paragraph" w:customStyle="1" w:styleId="16">
    <w:name w:val="Шапка 1"/>
    <w:basedOn w:val="a3"/>
    <w:qFormat/>
    <w:rsid w:val="00D561D9"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3"/>
    <w:qFormat/>
    <w:rsid w:val="00D561D9"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4">
    <w:name w:val="Шапка 3"/>
    <w:basedOn w:val="a3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2">
    <w:name w:val="Название1"/>
    <w:basedOn w:val="a3"/>
    <w:link w:val="ad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customStyle="1" w:styleId="afff2">
    <w:name w:val="Колонтитул"/>
    <w:basedOn w:val="a3"/>
    <w:qFormat/>
  </w:style>
  <w:style w:type="paragraph" w:styleId="aff5">
    <w:name w:val="header"/>
    <w:basedOn w:val="a3"/>
    <w:link w:val="aff4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3">
    <w:name w:val="Body Text Indent"/>
    <w:basedOn w:val="a3"/>
    <w:rsid w:val="0076353A"/>
    <w:pPr>
      <w:ind w:left="360"/>
    </w:pPr>
    <w:rPr>
      <w:sz w:val="24"/>
      <w:szCs w:val="24"/>
    </w:rPr>
  </w:style>
  <w:style w:type="paragraph" w:styleId="afff4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29">
    <w:name w:val="Body Text Indent 2"/>
    <w:basedOn w:val="a3"/>
    <w:qFormat/>
    <w:rsid w:val="0076353A"/>
    <w:pPr>
      <w:spacing w:after="120" w:line="480" w:lineRule="auto"/>
      <w:ind w:left="283"/>
    </w:pPr>
  </w:style>
  <w:style w:type="paragraph" w:styleId="35">
    <w:name w:val="Body Text 3"/>
    <w:basedOn w:val="a3"/>
    <w:qFormat/>
    <w:rsid w:val="0076353A"/>
    <w:pPr>
      <w:spacing w:after="120"/>
    </w:pPr>
    <w:rPr>
      <w:sz w:val="16"/>
      <w:szCs w:val="16"/>
    </w:rPr>
  </w:style>
  <w:style w:type="paragraph" w:styleId="36">
    <w:name w:val="Body Text Indent 3"/>
    <w:basedOn w:val="a3"/>
    <w:qFormat/>
    <w:rsid w:val="0076353A"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3"/>
    <w:qFormat/>
    <w:rsid w:val="0076353A"/>
    <w:pPr>
      <w:spacing w:after="120" w:line="480" w:lineRule="auto"/>
    </w:pPr>
  </w:style>
  <w:style w:type="paragraph" w:styleId="afff5">
    <w:name w:val="Block Text"/>
    <w:basedOn w:val="a3"/>
    <w:qFormat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a">
    <w:name w:val="Подпункт"/>
    <w:basedOn w:val="a3"/>
    <w:link w:val="13"/>
    <w:qFormat/>
    <w:rsid w:val="0076353A"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7">
    <w:name w:val="Пункт2"/>
    <w:basedOn w:val="a3"/>
    <w:link w:val="26"/>
    <w:qFormat/>
    <w:rsid w:val="0076353A"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7">
    <w:name w:val="toc 1"/>
    <w:basedOn w:val="a3"/>
    <w:next w:val="a3"/>
    <w:autoRedefine/>
    <w:uiPriority w:val="39"/>
    <w:rsid w:val="00C517DE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3"/>
    <w:next w:val="a3"/>
    <w:autoRedefine/>
    <w:uiPriority w:val="39"/>
    <w:rsid w:val="006B6B70"/>
    <w:pPr>
      <w:ind w:left="280"/>
    </w:pPr>
    <w:rPr>
      <w:rFonts w:cstheme="minorHAnsi"/>
      <w:sz w:val="20"/>
      <w:szCs w:val="20"/>
    </w:rPr>
  </w:style>
  <w:style w:type="paragraph" w:customStyle="1" w:styleId="afff6">
    <w:name w:val="Раздел регламента"/>
    <w:basedOn w:val="a3"/>
    <w:qFormat/>
    <w:rsid w:val="00E228FA"/>
  </w:style>
  <w:style w:type="paragraph" w:customStyle="1" w:styleId="afff7">
    <w:name w:val="Приложение к регламенту"/>
    <w:basedOn w:val="a3"/>
    <w:qFormat/>
    <w:rsid w:val="00E228FA"/>
    <w:pPr>
      <w:jc w:val="right"/>
    </w:pPr>
  </w:style>
  <w:style w:type="paragraph" w:styleId="2b">
    <w:name w:val="toc 2"/>
    <w:basedOn w:val="a3"/>
    <w:next w:val="a3"/>
    <w:autoRedefine/>
    <w:uiPriority w:val="39"/>
    <w:rsid w:val="00693883"/>
    <w:pPr>
      <w:spacing w:before="240"/>
    </w:pPr>
    <w:rPr>
      <w:rFonts w:cstheme="minorHAnsi"/>
      <w:bCs/>
      <w:sz w:val="20"/>
      <w:szCs w:val="20"/>
    </w:rPr>
  </w:style>
  <w:style w:type="paragraph" w:styleId="afff8">
    <w:name w:val="Balloon Text"/>
    <w:basedOn w:val="a3"/>
    <w:semiHidden/>
    <w:qFormat/>
    <w:rsid w:val="00197C91"/>
    <w:rPr>
      <w:rFonts w:ascii="Tahoma" w:hAnsi="Tahoma" w:cs="Tahoma"/>
      <w:sz w:val="16"/>
      <w:szCs w:val="16"/>
    </w:rPr>
  </w:style>
  <w:style w:type="paragraph" w:styleId="aff7">
    <w:name w:val="annotation text"/>
    <w:basedOn w:val="a3"/>
    <w:link w:val="aff6"/>
    <w:qFormat/>
    <w:rsid w:val="00B714B0"/>
    <w:rPr>
      <w:sz w:val="20"/>
      <w:szCs w:val="20"/>
    </w:rPr>
  </w:style>
  <w:style w:type="paragraph" w:styleId="afff9">
    <w:name w:val="annotation subject"/>
    <w:basedOn w:val="aff7"/>
    <w:next w:val="aff7"/>
    <w:semiHidden/>
    <w:qFormat/>
    <w:rsid w:val="00B714B0"/>
    <w:rPr>
      <w:b/>
      <w:bCs/>
    </w:rPr>
  </w:style>
  <w:style w:type="paragraph" w:customStyle="1" w:styleId="18">
    <w:name w:val="Обычный (веб)1"/>
    <w:basedOn w:val="a3"/>
    <w:uiPriority w:val="99"/>
    <w:qFormat/>
    <w:rsid w:val="002F559A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2">
    <w:name w:val="toc 4"/>
    <w:basedOn w:val="a3"/>
    <w:next w:val="a3"/>
    <w:autoRedefine/>
    <w:uiPriority w:val="39"/>
    <w:rsid w:val="006B6B70"/>
    <w:pPr>
      <w:tabs>
        <w:tab w:val="left" w:pos="1120"/>
        <w:tab w:val="right" w:pos="9911"/>
      </w:tabs>
      <w:ind w:left="560"/>
    </w:pPr>
    <w:rPr>
      <w:rFonts w:cstheme="minorHAnsi"/>
      <w:sz w:val="20"/>
      <w:szCs w:val="20"/>
    </w:rPr>
  </w:style>
  <w:style w:type="paragraph" w:customStyle="1" w:styleId="2c">
    <w:name w:val="Раздел положения 2"/>
    <w:basedOn w:val="a3"/>
    <w:qFormat/>
    <w:rsid w:val="002C1E0E"/>
    <w:pPr>
      <w:pageBreakBefore/>
      <w:jc w:val="both"/>
      <w:outlineLvl w:val="0"/>
    </w:pPr>
    <w:rPr>
      <w:b/>
    </w:rPr>
  </w:style>
  <w:style w:type="paragraph" w:customStyle="1" w:styleId="afffa">
    <w:name w:val="Знак Знак Знак Знак Знак Знак Знак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b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customStyle="1" w:styleId="caption111">
    <w:name w:val="caption111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paragraph" w:styleId="af">
    <w:name w:val="Subtitle"/>
    <w:basedOn w:val="a3"/>
    <w:next w:val="a3"/>
    <w:link w:val="ae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ff0">
    <w:name w:val="List Paragraph"/>
    <w:aliases w:val="Table-Normal,RSHB_Table-Normal,Заголовок_3,Подпись рисунка,Алроса_маркер (Уровень 4),Маркер,ПАРАГРАФ,Абзац списка2,Абзац списка ПОС,СТ,Обычный текст,Абзац список дефиз,Нумерованый список,List Paragraph1,Общий_К,Булиты,Основной мой"/>
    <w:basedOn w:val="a3"/>
    <w:link w:val="aff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5">
    <w:name w:val="Quote"/>
    <w:basedOn w:val="a3"/>
    <w:next w:val="a3"/>
    <w:link w:val="24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f2">
    <w:name w:val="Intense Quote"/>
    <w:basedOn w:val="a3"/>
    <w:next w:val="a3"/>
    <w:link w:val="af1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c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9">
    <w:name w:val="E-mail Signature"/>
    <w:basedOn w:val="a3"/>
    <w:link w:val="af8"/>
    <w:uiPriority w:val="99"/>
    <w:unhideWhenUsed/>
    <w:qFormat/>
    <w:rsid w:val="00D22F6D"/>
    <w:rPr>
      <w:rFonts w:eastAsia="Calibri"/>
      <w:sz w:val="24"/>
      <w:szCs w:val="24"/>
      <w:lang w:val="x-none" w:eastAsia="x-none"/>
    </w:rPr>
  </w:style>
  <w:style w:type="paragraph" w:customStyle="1" w:styleId="afffd">
    <w:name w:val="Знак"/>
    <w:basedOn w:val="a3"/>
    <w:qFormat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Нумерованный список ур3"/>
    <w:basedOn w:val="a3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41">
    <w:name w:val="Маркированный список 41"/>
    <w:basedOn w:val="a3"/>
    <w:qFormat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qFormat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e">
    <w:name w:val="Revision"/>
    <w:uiPriority w:val="99"/>
    <w:semiHidden/>
    <w:qFormat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qFormat/>
    <w:rsid w:val="00D22F6D"/>
    <w:pPr>
      <w:widowControl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">
    <w:name w:val="Пункт"/>
    <w:basedOn w:val="a3"/>
    <w:qFormat/>
    <w:rsid w:val="00D22F6D"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9">
    <w:name w:val="Абзац списка1"/>
    <w:basedOn w:val="a3"/>
    <w:qFormat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0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f1">
    <w:name w:val="Таблица шапка"/>
    <w:basedOn w:val="a3"/>
    <w:qFormat/>
    <w:rsid w:val="00F64089"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3">
    <w:name w:val="Подподпункт"/>
    <w:basedOn w:val="afa"/>
    <w:link w:val="aff2"/>
    <w:qFormat/>
    <w:rsid w:val="0025139E"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1">
    <w:name w:val="УРОВЕНЬ_(а)"/>
    <w:basedOn w:val="aff0"/>
    <w:qFormat/>
    <w:rsid w:val="00B56F46"/>
    <w:pPr>
      <w:numPr>
        <w:ilvl w:val="3"/>
        <w:numId w:val="4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0"/>
    <w:qFormat/>
    <w:rsid w:val="00B56F46"/>
    <w:pPr>
      <w:numPr>
        <w:ilvl w:val="4"/>
        <w:numId w:val="4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1">
    <w:name w:val="УРОВЕНЬ_Абзац_тип2"/>
    <w:basedOn w:val="aff0"/>
    <w:qFormat/>
    <w:rsid w:val="00B56F46"/>
    <w:pPr>
      <w:numPr>
        <w:ilvl w:val="6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1">
    <w:name w:val="УРОВЕНЬ_Абзац_тип3"/>
    <w:basedOn w:val="aff0"/>
    <w:link w:val="33"/>
    <w:qFormat/>
    <w:rsid w:val="00B56F46"/>
    <w:pPr>
      <w:numPr>
        <w:ilvl w:val="7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2">
    <w:name w:val="УРОВЕНЬ_Подпись"/>
    <w:basedOn w:val="aff0"/>
    <w:qFormat/>
    <w:rsid w:val="00B56F46"/>
    <w:pPr>
      <w:keepNext/>
      <w:numPr>
        <w:ilvl w:val="5"/>
        <w:numId w:val="4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a">
    <w:name w:val="Стиль Заголовок 1 + по ширине"/>
    <w:basedOn w:val="1"/>
    <w:qFormat/>
    <w:rsid w:val="005773B2"/>
    <w:pPr>
      <w:keepLines/>
      <w:numPr>
        <w:numId w:val="0"/>
      </w:numPr>
      <w:tabs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kern w:val="2"/>
      <w:sz w:val="40"/>
      <w:szCs w:val="20"/>
      <w:lang w:val="ru-RU" w:eastAsia="ru-RU"/>
    </w:rPr>
  </w:style>
  <w:style w:type="paragraph" w:styleId="aff9">
    <w:name w:val="endnote text"/>
    <w:basedOn w:val="a3"/>
    <w:link w:val="aff8"/>
    <w:rsid w:val="003879D4"/>
    <w:rPr>
      <w:sz w:val="20"/>
      <w:szCs w:val="20"/>
    </w:rPr>
  </w:style>
  <w:style w:type="paragraph" w:customStyle="1" w:styleId="20">
    <w:name w:val="Заголовок 2 КВВ"/>
    <w:basedOn w:val="a3"/>
    <w:qFormat/>
    <w:rsid w:val="00CB35E8"/>
    <w:pPr>
      <w:keepNext/>
      <w:numPr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customStyle="1" w:styleId="affff2">
    <w:name w:val="Таблица текст"/>
    <w:basedOn w:val="a3"/>
    <w:qFormat/>
    <w:rsid w:val="00343E95"/>
    <w:pPr>
      <w:spacing w:before="40" w:after="40"/>
      <w:ind w:left="57" w:right="57"/>
    </w:pPr>
    <w:rPr>
      <w:sz w:val="24"/>
      <w:szCs w:val="26"/>
    </w:rPr>
  </w:style>
  <w:style w:type="paragraph" w:styleId="affff3">
    <w:name w:val="Normal (Web)"/>
    <w:basedOn w:val="a3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customStyle="1" w:styleId="15">
    <w:name w:val="УРОВЕНЬ_1."/>
    <w:basedOn w:val="aff0"/>
    <w:link w:val="14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affff4">
    <w:name w:val="Содержимое врезки"/>
    <w:basedOn w:val="a3"/>
    <w:qFormat/>
  </w:style>
  <w:style w:type="paragraph" w:customStyle="1" w:styleId="affff5">
    <w:name w:val="Содержимое таблицы"/>
    <w:basedOn w:val="a3"/>
    <w:qFormat/>
    <w:pPr>
      <w:widowControl w:val="0"/>
      <w:suppressLineNumbers/>
    </w:pPr>
  </w:style>
  <w:style w:type="paragraph" w:customStyle="1" w:styleId="affff6">
    <w:name w:val="Заголовок таблицы"/>
    <w:basedOn w:val="affff5"/>
    <w:qFormat/>
    <w:pPr>
      <w:jc w:val="center"/>
    </w:pPr>
    <w:rPr>
      <w:b/>
      <w:bCs/>
    </w:rPr>
  </w:style>
  <w:style w:type="numbering" w:customStyle="1" w:styleId="10">
    <w:name w:val="Стиль1"/>
    <w:uiPriority w:val="99"/>
    <w:qFormat/>
    <w:rsid w:val="00F001E4"/>
    <w:pPr>
      <w:numPr>
        <w:numId w:val="16"/>
      </w:numPr>
    </w:pPr>
  </w:style>
  <w:style w:type="numbering" w:customStyle="1" w:styleId="2d">
    <w:name w:val="Стиль2"/>
    <w:uiPriority w:val="99"/>
    <w:qFormat/>
    <w:rsid w:val="006629C9"/>
  </w:style>
  <w:style w:type="table" w:styleId="affff7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Сетка таблицы1"/>
    <w:basedOn w:val="a5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3"/>
    <w:uiPriority w:val="1"/>
    <w:qFormat/>
    <w:rsid w:val="00F836FD"/>
    <w:pPr>
      <w:widowControl w:val="0"/>
      <w:suppressAutoHyphens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affff8">
    <w:name w:val="Пункт договора"/>
    <w:basedOn w:val="a3"/>
    <w:qFormat/>
    <w:rsid w:val="00237625"/>
    <w:pPr>
      <w:widowControl w:val="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86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3D54A-2E1B-4A39-89C8-6246EFC33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29</Pages>
  <Words>5826</Words>
  <Characters>33212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38961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Рыбалко Ирина Владимировна</cp:lastModifiedBy>
  <cp:revision>31</cp:revision>
  <cp:lastPrinted>2025-02-10T07:09:00Z</cp:lastPrinted>
  <dcterms:created xsi:type="dcterms:W3CDTF">2025-05-14T03:42:00Z</dcterms:created>
  <dcterms:modified xsi:type="dcterms:W3CDTF">2026-07-28T00:44:00Z</dcterms:modified>
  <dc:language>ru-RU</dc:language>
</cp:coreProperties>
</file>